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7777A" w14:textId="37A2255C" w:rsidR="000B0DB1" w:rsidRPr="00DB01B9" w:rsidRDefault="000B0DB1" w:rsidP="00DB01B9">
      <w:pPr>
        <w:jc w:val="center"/>
        <w:rPr>
          <w:sz w:val="22"/>
        </w:rPr>
      </w:pPr>
      <w:r w:rsidRPr="00DB01B9">
        <w:rPr>
          <w:sz w:val="22"/>
        </w:rPr>
        <w:t xml:space="preserve">ДОГОВОР № </w:t>
      </w:r>
    </w:p>
    <w:p w14:paraId="773F616D" w14:textId="77777777" w:rsidR="000B0DB1" w:rsidRPr="00DB01B9" w:rsidRDefault="000B0DB1" w:rsidP="00DB01B9">
      <w:pPr>
        <w:jc w:val="center"/>
        <w:rPr>
          <w:sz w:val="22"/>
        </w:rPr>
      </w:pPr>
      <w:r w:rsidRPr="00DB01B9">
        <w:rPr>
          <w:sz w:val="22"/>
        </w:rPr>
        <w:t>ВОЗМЕЗДНОГО ОКАЗАНИЯ УСЛУГ</w:t>
      </w:r>
    </w:p>
    <w:p w14:paraId="55899832" w14:textId="54253E2E" w:rsidR="000B0DB1" w:rsidRPr="00DB01B9" w:rsidRDefault="000B0DB1" w:rsidP="00DB01B9">
      <w:pPr>
        <w:rPr>
          <w:sz w:val="22"/>
        </w:rPr>
      </w:pPr>
      <w:r w:rsidRPr="00DB01B9">
        <w:rPr>
          <w:sz w:val="22"/>
        </w:rPr>
        <w:t xml:space="preserve">г. Благовещенск                                                                                                 </w:t>
      </w:r>
      <w:r w:rsidR="00CE4EE9">
        <w:rPr>
          <w:sz w:val="22"/>
        </w:rPr>
        <w:t xml:space="preserve">               </w:t>
      </w:r>
      <w:proofErr w:type="gramStart"/>
      <w:r w:rsidR="00CE4EE9">
        <w:rPr>
          <w:sz w:val="22"/>
        </w:rPr>
        <w:t xml:space="preserve">  </w:t>
      </w:r>
      <w:r w:rsidRPr="00DB01B9">
        <w:rPr>
          <w:sz w:val="22"/>
        </w:rPr>
        <w:t> «</w:t>
      </w:r>
      <w:proofErr w:type="gramEnd"/>
      <w:r w:rsidR="006C7356">
        <w:rPr>
          <w:sz w:val="22"/>
        </w:rPr>
        <w:t xml:space="preserve">    </w:t>
      </w:r>
      <w:proofErr w:type="gramStart"/>
      <w:r w:rsidR="006C7356">
        <w:rPr>
          <w:sz w:val="22"/>
        </w:rPr>
        <w:t xml:space="preserve">  </w:t>
      </w:r>
      <w:r w:rsidRPr="00DB01B9">
        <w:rPr>
          <w:sz w:val="22"/>
        </w:rPr>
        <w:t>»</w:t>
      </w:r>
      <w:proofErr w:type="gramEnd"/>
      <w:r w:rsidRPr="00DB01B9">
        <w:rPr>
          <w:sz w:val="22"/>
        </w:rPr>
        <w:t xml:space="preserve"> </w:t>
      </w:r>
      <w:r w:rsidR="005951EE">
        <w:rPr>
          <w:sz w:val="22"/>
        </w:rPr>
        <w:t>августа</w:t>
      </w:r>
      <w:r w:rsidRPr="00DB01B9">
        <w:rPr>
          <w:sz w:val="22"/>
        </w:rPr>
        <w:t xml:space="preserve"> 2025 г.</w:t>
      </w:r>
    </w:p>
    <w:p w14:paraId="1AA08AE9" w14:textId="2C8A3374" w:rsidR="000B0DB1" w:rsidRPr="00DB01B9" w:rsidRDefault="000B0DB1" w:rsidP="00DB01B9">
      <w:pPr>
        <w:rPr>
          <w:sz w:val="22"/>
        </w:rPr>
      </w:pPr>
      <w:r w:rsidRPr="00DB01B9">
        <w:rPr>
          <w:sz w:val="22"/>
        </w:rPr>
        <w:t>Федеральное бюджетное учреждение «Государственный региональный центр стандартизации, метрологии и испытаний в Амурской области», именуемое в дальнейшем «Исполнитель», в лице и. о. директора Стаценко Аркадия Анатольевича, действующего на основании Приказа Федерального агентства по техническому регулированию и метрологии № 101-к от 24 апреля 2024 г. и Устава, с одной стороны, и</w:t>
      </w:r>
      <w:r w:rsidR="005951EE">
        <w:rPr>
          <w:sz w:val="22"/>
        </w:rPr>
        <w:t>________________________________________________________________________________________</w:t>
      </w:r>
      <w:r w:rsidRPr="00DB01B9">
        <w:rPr>
          <w:sz w:val="22"/>
        </w:rPr>
        <w:t xml:space="preserve">, в лице </w:t>
      </w:r>
      <w:r w:rsidR="005951EE">
        <w:rPr>
          <w:sz w:val="22"/>
        </w:rPr>
        <w:t>______________________________________</w:t>
      </w:r>
      <w:r w:rsidRPr="00DB01B9">
        <w:rPr>
          <w:sz w:val="22"/>
        </w:rPr>
        <w:t>, действующего на основании Устава, именуемый в дальнейшем «Заказчик», с другой стороны, заключили настоящий договор о нижеследующем:</w:t>
      </w:r>
    </w:p>
    <w:p w14:paraId="73413A17" w14:textId="77777777" w:rsidR="000B0DB1" w:rsidRPr="00DB01B9" w:rsidRDefault="000B0DB1" w:rsidP="00DB01B9">
      <w:pPr>
        <w:jc w:val="center"/>
        <w:rPr>
          <w:sz w:val="22"/>
        </w:rPr>
      </w:pPr>
      <w:r w:rsidRPr="00DB01B9">
        <w:rPr>
          <w:sz w:val="22"/>
        </w:rPr>
        <w:t>1. ПРЕДМЕТ ДОГОВОРА</w:t>
      </w:r>
    </w:p>
    <w:p w14:paraId="2E035B44" w14:textId="5B4756ED" w:rsidR="00257A5B" w:rsidRPr="00257A5B" w:rsidRDefault="000B0DB1" w:rsidP="00257A5B">
      <w:pPr>
        <w:rPr>
          <w:sz w:val="22"/>
        </w:rPr>
      </w:pPr>
      <w:r w:rsidRPr="00DB01B9">
        <w:rPr>
          <w:sz w:val="22"/>
        </w:rPr>
        <w:t xml:space="preserve">1.1. </w:t>
      </w:r>
      <w:r w:rsidR="00257A5B" w:rsidRPr="00257A5B">
        <w:rPr>
          <w:sz w:val="22"/>
        </w:rPr>
        <w:t>Исполнитель обязуется по заданию Заказчика оказать следующие услуги по юстировке средств измерений (далее – «Услуги»), а Заказчик обязуется принять и оплатить оказанные Услуги:</w:t>
      </w:r>
    </w:p>
    <w:tbl>
      <w:tblPr>
        <w:tblpPr w:leftFromText="180" w:rightFromText="180" w:vertAnchor="text" w:tblpXSpec="right" w:tblpY="1"/>
        <w:tblOverlap w:val="never"/>
        <w:tblW w:w="10624"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67"/>
        <w:gridCol w:w="4678"/>
        <w:gridCol w:w="1024"/>
        <w:gridCol w:w="2244"/>
        <w:gridCol w:w="2111"/>
      </w:tblGrid>
      <w:tr w:rsidR="00257A5B" w:rsidRPr="00257A5B" w14:paraId="0F9F566E" w14:textId="77777777" w:rsidTr="007E72FB">
        <w:trPr>
          <w:tblHeader/>
        </w:trPr>
        <w:tc>
          <w:tcPr>
            <w:tcW w:w="56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43EDE439" w14:textId="77777777" w:rsidR="00257A5B" w:rsidRPr="00257A5B" w:rsidRDefault="00257A5B" w:rsidP="00257A5B">
            <w:pPr>
              <w:keepLines/>
              <w:spacing w:line="240" w:lineRule="auto"/>
              <w:ind w:firstLine="0"/>
              <w:jc w:val="left"/>
              <w:rPr>
                <w:sz w:val="22"/>
              </w:rPr>
            </w:pPr>
            <w:r w:rsidRPr="00257A5B">
              <w:rPr>
                <w:sz w:val="22"/>
              </w:rPr>
              <w:t>№ п/п</w:t>
            </w:r>
          </w:p>
        </w:tc>
        <w:tc>
          <w:tcPr>
            <w:tcW w:w="467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18592930" w14:textId="77777777" w:rsidR="00257A5B" w:rsidRPr="00257A5B" w:rsidRDefault="00257A5B" w:rsidP="00257A5B">
            <w:pPr>
              <w:keepLines/>
              <w:spacing w:line="240" w:lineRule="auto"/>
              <w:ind w:firstLine="0"/>
              <w:jc w:val="left"/>
              <w:rPr>
                <w:sz w:val="22"/>
              </w:rPr>
            </w:pPr>
            <w:r w:rsidRPr="00257A5B">
              <w:rPr>
                <w:sz w:val="22"/>
              </w:rPr>
              <w:t>Наименование Услуг</w:t>
            </w:r>
          </w:p>
        </w:tc>
        <w:tc>
          <w:tcPr>
            <w:tcW w:w="102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2F8DDF0B" w14:textId="77777777" w:rsidR="00257A5B" w:rsidRPr="00257A5B" w:rsidRDefault="00257A5B" w:rsidP="00257A5B">
            <w:pPr>
              <w:keepLines/>
              <w:spacing w:line="240" w:lineRule="auto"/>
              <w:ind w:firstLine="0"/>
              <w:jc w:val="left"/>
              <w:rPr>
                <w:sz w:val="22"/>
              </w:rPr>
            </w:pPr>
            <w:r w:rsidRPr="00257A5B">
              <w:rPr>
                <w:sz w:val="22"/>
              </w:rPr>
              <w:t>Кол-во (шт.)</w:t>
            </w:r>
          </w:p>
        </w:tc>
        <w:tc>
          <w:tcPr>
            <w:tcW w:w="224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70B28335" w14:textId="77777777" w:rsidR="00257A5B" w:rsidRPr="00257A5B" w:rsidRDefault="00257A5B" w:rsidP="00257A5B">
            <w:pPr>
              <w:keepLines/>
              <w:spacing w:line="240" w:lineRule="auto"/>
              <w:ind w:firstLine="0"/>
              <w:jc w:val="left"/>
              <w:rPr>
                <w:sz w:val="22"/>
              </w:rPr>
            </w:pPr>
            <w:r w:rsidRPr="00257A5B">
              <w:rPr>
                <w:sz w:val="22"/>
              </w:rPr>
              <w:t>Цена за ед. (руб.)</w:t>
            </w:r>
          </w:p>
        </w:tc>
        <w:tc>
          <w:tcPr>
            <w:tcW w:w="211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0B607CC5" w14:textId="77777777" w:rsidR="00257A5B" w:rsidRPr="00257A5B" w:rsidRDefault="00257A5B" w:rsidP="00257A5B">
            <w:pPr>
              <w:keepLines/>
              <w:spacing w:line="240" w:lineRule="auto"/>
              <w:ind w:firstLine="0"/>
              <w:jc w:val="left"/>
              <w:rPr>
                <w:sz w:val="22"/>
              </w:rPr>
            </w:pPr>
            <w:r w:rsidRPr="00257A5B">
              <w:rPr>
                <w:sz w:val="22"/>
              </w:rPr>
              <w:t>Сумма (руб.)</w:t>
            </w:r>
          </w:p>
        </w:tc>
      </w:tr>
      <w:tr w:rsidR="00257A5B" w:rsidRPr="00257A5B" w14:paraId="4B4B2A5B" w14:textId="77777777" w:rsidTr="007E72FB">
        <w:trPr>
          <w:trHeight w:val="360"/>
        </w:trPr>
        <w:tc>
          <w:tcPr>
            <w:tcW w:w="567"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6EC36AA9" w14:textId="77777777" w:rsidR="00257A5B" w:rsidRPr="00257A5B" w:rsidRDefault="00257A5B" w:rsidP="00257A5B">
            <w:pPr>
              <w:keepLines/>
              <w:spacing w:line="240" w:lineRule="auto"/>
              <w:ind w:right="-264" w:firstLine="22"/>
              <w:rPr>
                <w:sz w:val="22"/>
              </w:rPr>
            </w:pPr>
            <w:r w:rsidRPr="00257A5B">
              <w:rPr>
                <w:sz w:val="22"/>
              </w:rPr>
              <w:t>1.</w:t>
            </w:r>
          </w:p>
        </w:tc>
        <w:tc>
          <w:tcPr>
            <w:tcW w:w="4678"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59DFD825" w14:textId="6EE46EB0" w:rsidR="00257A5B" w:rsidRPr="00257A5B" w:rsidRDefault="006C7356" w:rsidP="00257A5B">
            <w:pPr>
              <w:keepLines/>
              <w:spacing w:line="240" w:lineRule="auto"/>
              <w:ind w:right="33" w:firstLine="22"/>
              <w:rPr>
                <w:sz w:val="22"/>
              </w:rPr>
            </w:pPr>
            <w:r w:rsidRPr="006C7356">
              <w:rPr>
                <w:sz w:val="22"/>
              </w:rPr>
              <w:t xml:space="preserve">Юстировка / Расходомеры электромагнитные (Ду 50 - 80) / </w:t>
            </w:r>
            <w:proofErr w:type="spellStart"/>
            <w:r w:rsidRPr="006C7356">
              <w:rPr>
                <w:sz w:val="22"/>
              </w:rPr>
              <w:t>Питерфлоу</w:t>
            </w:r>
            <w:proofErr w:type="spellEnd"/>
            <w:r w:rsidRPr="006C7356">
              <w:rPr>
                <w:sz w:val="22"/>
              </w:rPr>
              <w:t xml:space="preserve"> РС /</w:t>
            </w:r>
          </w:p>
        </w:tc>
        <w:tc>
          <w:tcPr>
            <w:tcW w:w="102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7B73DBEE" w14:textId="17506A5A" w:rsidR="00257A5B" w:rsidRPr="00257A5B" w:rsidRDefault="006C7356" w:rsidP="00257A5B">
            <w:pPr>
              <w:keepLines/>
              <w:spacing w:line="240" w:lineRule="auto"/>
              <w:ind w:right="-264" w:firstLine="22"/>
              <w:rPr>
                <w:sz w:val="22"/>
              </w:rPr>
            </w:pPr>
            <w:r>
              <w:rPr>
                <w:sz w:val="22"/>
              </w:rPr>
              <w:t>2</w:t>
            </w:r>
          </w:p>
        </w:tc>
        <w:tc>
          <w:tcPr>
            <w:tcW w:w="224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26C92728" w14:textId="45E9DBCD" w:rsidR="00257A5B" w:rsidRPr="00257A5B" w:rsidRDefault="006C7356" w:rsidP="00257A5B">
            <w:pPr>
              <w:keepLines/>
              <w:spacing w:line="240" w:lineRule="auto"/>
              <w:ind w:right="-264" w:firstLine="22"/>
              <w:rPr>
                <w:sz w:val="22"/>
              </w:rPr>
            </w:pPr>
            <w:r>
              <w:rPr>
                <w:sz w:val="22"/>
              </w:rPr>
              <w:t>1 667</w:t>
            </w:r>
            <w:r w:rsidR="00A768BA" w:rsidRPr="00A768BA">
              <w:rPr>
                <w:sz w:val="22"/>
              </w:rPr>
              <w:t>,</w:t>
            </w:r>
            <w:r>
              <w:rPr>
                <w:sz w:val="22"/>
              </w:rPr>
              <w:t>38</w:t>
            </w:r>
          </w:p>
        </w:tc>
        <w:tc>
          <w:tcPr>
            <w:tcW w:w="211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0DF00060" w14:textId="643BC494" w:rsidR="00257A5B" w:rsidRPr="00257A5B" w:rsidRDefault="006C7356" w:rsidP="00257A5B">
            <w:pPr>
              <w:keepLines/>
              <w:spacing w:line="240" w:lineRule="auto"/>
              <w:ind w:right="-264" w:firstLine="22"/>
              <w:rPr>
                <w:sz w:val="22"/>
              </w:rPr>
            </w:pPr>
            <w:r>
              <w:rPr>
                <w:sz w:val="22"/>
              </w:rPr>
              <w:t>3</w:t>
            </w:r>
            <w:r w:rsidRPr="00A768BA">
              <w:rPr>
                <w:sz w:val="22"/>
              </w:rPr>
              <w:t> </w:t>
            </w:r>
            <w:r>
              <w:rPr>
                <w:sz w:val="22"/>
              </w:rPr>
              <w:t>334</w:t>
            </w:r>
            <w:r w:rsidRPr="00A768BA">
              <w:rPr>
                <w:sz w:val="22"/>
              </w:rPr>
              <w:t>,7</w:t>
            </w:r>
            <w:r>
              <w:rPr>
                <w:sz w:val="22"/>
              </w:rPr>
              <w:t>6</w:t>
            </w:r>
          </w:p>
        </w:tc>
      </w:tr>
      <w:tr w:rsidR="00257A5B" w:rsidRPr="00257A5B" w14:paraId="0CCFFCEB" w14:textId="77777777" w:rsidTr="007E72FB">
        <w:trPr>
          <w:trHeight w:val="305"/>
        </w:trPr>
        <w:tc>
          <w:tcPr>
            <w:tcW w:w="567"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13582343" w14:textId="77777777" w:rsidR="00257A5B" w:rsidRPr="00257A5B" w:rsidRDefault="00257A5B" w:rsidP="00257A5B">
            <w:pPr>
              <w:keepLines/>
              <w:spacing w:line="240" w:lineRule="auto"/>
              <w:ind w:right="-264" w:firstLine="22"/>
              <w:rPr>
                <w:sz w:val="22"/>
              </w:rPr>
            </w:pPr>
          </w:p>
        </w:tc>
        <w:tc>
          <w:tcPr>
            <w:tcW w:w="4678"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374D6F0C" w14:textId="77777777" w:rsidR="00257A5B" w:rsidRPr="00257A5B" w:rsidRDefault="00257A5B" w:rsidP="00257A5B">
            <w:pPr>
              <w:keepLines/>
              <w:spacing w:line="240" w:lineRule="auto"/>
              <w:ind w:right="-264" w:firstLine="22"/>
              <w:rPr>
                <w:sz w:val="22"/>
              </w:rPr>
            </w:pPr>
            <w:r w:rsidRPr="00257A5B">
              <w:rPr>
                <w:sz w:val="22"/>
              </w:rPr>
              <w:t>Итого стоимость Услуг:</w:t>
            </w:r>
          </w:p>
        </w:tc>
        <w:tc>
          <w:tcPr>
            <w:tcW w:w="102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30A9F18F" w14:textId="77777777" w:rsidR="00257A5B" w:rsidRPr="00257A5B" w:rsidRDefault="00257A5B" w:rsidP="00257A5B">
            <w:pPr>
              <w:keepLines/>
              <w:spacing w:line="240" w:lineRule="auto"/>
              <w:ind w:right="-264" w:firstLine="22"/>
              <w:rPr>
                <w:sz w:val="22"/>
              </w:rPr>
            </w:pPr>
          </w:p>
        </w:tc>
        <w:tc>
          <w:tcPr>
            <w:tcW w:w="224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02A4B865" w14:textId="77777777" w:rsidR="00257A5B" w:rsidRPr="00257A5B" w:rsidRDefault="00257A5B" w:rsidP="00257A5B">
            <w:pPr>
              <w:keepLines/>
              <w:spacing w:line="240" w:lineRule="auto"/>
              <w:ind w:right="-264" w:firstLine="22"/>
              <w:rPr>
                <w:sz w:val="22"/>
              </w:rPr>
            </w:pPr>
          </w:p>
        </w:tc>
        <w:tc>
          <w:tcPr>
            <w:tcW w:w="211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0442AC13" w14:textId="54D33A19" w:rsidR="00257A5B" w:rsidRPr="00257A5B" w:rsidRDefault="006C7356" w:rsidP="00257A5B">
            <w:pPr>
              <w:keepLines/>
              <w:spacing w:line="240" w:lineRule="auto"/>
              <w:ind w:right="-264" w:firstLine="22"/>
              <w:rPr>
                <w:sz w:val="22"/>
              </w:rPr>
            </w:pPr>
            <w:r>
              <w:rPr>
                <w:sz w:val="22"/>
              </w:rPr>
              <w:t>4</w:t>
            </w:r>
            <w:r w:rsidR="00A768BA" w:rsidRPr="00A768BA">
              <w:rPr>
                <w:sz w:val="22"/>
              </w:rPr>
              <w:t> </w:t>
            </w:r>
            <w:r>
              <w:rPr>
                <w:sz w:val="22"/>
              </w:rPr>
              <w:t>001</w:t>
            </w:r>
            <w:r w:rsidR="00A768BA" w:rsidRPr="00A768BA">
              <w:rPr>
                <w:sz w:val="22"/>
              </w:rPr>
              <w:t>,7</w:t>
            </w:r>
            <w:r>
              <w:rPr>
                <w:sz w:val="22"/>
              </w:rPr>
              <w:t>2</w:t>
            </w:r>
          </w:p>
        </w:tc>
      </w:tr>
      <w:tr w:rsidR="00257A5B" w:rsidRPr="00257A5B" w14:paraId="03EFD008" w14:textId="77777777" w:rsidTr="007E72FB">
        <w:trPr>
          <w:trHeight w:val="249"/>
        </w:trPr>
        <w:tc>
          <w:tcPr>
            <w:tcW w:w="567"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22268DB1" w14:textId="77777777" w:rsidR="00257A5B" w:rsidRPr="00257A5B" w:rsidRDefault="00257A5B" w:rsidP="00257A5B">
            <w:pPr>
              <w:keepLines/>
              <w:spacing w:line="240" w:lineRule="auto"/>
              <w:ind w:right="-264" w:firstLine="22"/>
              <w:rPr>
                <w:sz w:val="22"/>
              </w:rPr>
            </w:pPr>
          </w:p>
        </w:tc>
        <w:tc>
          <w:tcPr>
            <w:tcW w:w="4678"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3C169114" w14:textId="77777777" w:rsidR="00257A5B" w:rsidRPr="00257A5B" w:rsidRDefault="00257A5B" w:rsidP="00257A5B">
            <w:pPr>
              <w:keepLines/>
              <w:spacing w:line="240" w:lineRule="auto"/>
              <w:ind w:right="-264" w:firstLine="22"/>
              <w:rPr>
                <w:sz w:val="22"/>
              </w:rPr>
            </w:pPr>
            <w:r w:rsidRPr="00257A5B">
              <w:rPr>
                <w:sz w:val="22"/>
              </w:rPr>
              <w:t>В том числе НДС (20%):</w:t>
            </w:r>
          </w:p>
        </w:tc>
        <w:tc>
          <w:tcPr>
            <w:tcW w:w="102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48C86DAE" w14:textId="77777777" w:rsidR="00257A5B" w:rsidRPr="00257A5B" w:rsidRDefault="00257A5B" w:rsidP="00257A5B">
            <w:pPr>
              <w:keepLines/>
              <w:spacing w:line="240" w:lineRule="auto"/>
              <w:ind w:right="-264" w:firstLine="22"/>
              <w:rPr>
                <w:sz w:val="22"/>
              </w:rPr>
            </w:pPr>
          </w:p>
        </w:tc>
        <w:tc>
          <w:tcPr>
            <w:tcW w:w="224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4C2475A4" w14:textId="77777777" w:rsidR="00257A5B" w:rsidRPr="00257A5B" w:rsidRDefault="00257A5B" w:rsidP="00257A5B">
            <w:pPr>
              <w:keepLines/>
              <w:spacing w:line="240" w:lineRule="auto"/>
              <w:ind w:right="-264" w:firstLine="22"/>
              <w:rPr>
                <w:sz w:val="22"/>
              </w:rPr>
            </w:pPr>
          </w:p>
        </w:tc>
        <w:tc>
          <w:tcPr>
            <w:tcW w:w="211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2DC1EEB8" w14:textId="6DD5D301" w:rsidR="00257A5B" w:rsidRPr="00257A5B" w:rsidRDefault="006C7356" w:rsidP="00257A5B">
            <w:pPr>
              <w:keepLines/>
              <w:spacing w:line="240" w:lineRule="auto"/>
              <w:ind w:right="-264" w:firstLine="22"/>
              <w:rPr>
                <w:sz w:val="22"/>
              </w:rPr>
            </w:pPr>
            <w:r>
              <w:rPr>
                <w:sz w:val="22"/>
              </w:rPr>
              <w:t>666</w:t>
            </w:r>
            <w:r w:rsidR="00A768BA" w:rsidRPr="00A768BA">
              <w:rPr>
                <w:sz w:val="22"/>
              </w:rPr>
              <w:t>,9</w:t>
            </w:r>
            <w:r>
              <w:rPr>
                <w:sz w:val="22"/>
              </w:rPr>
              <w:t>6</w:t>
            </w:r>
          </w:p>
        </w:tc>
      </w:tr>
      <w:tr w:rsidR="00257A5B" w:rsidRPr="00257A5B" w14:paraId="782A74F3" w14:textId="77777777" w:rsidTr="007E72FB">
        <w:trPr>
          <w:trHeight w:val="192"/>
        </w:trPr>
        <w:tc>
          <w:tcPr>
            <w:tcW w:w="567"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220C6573" w14:textId="77777777" w:rsidR="00257A5B" w:rsidRPr="00257A5B" w:rsidRDefault="00257A5B" w:rsidP="00257A5B">
            <w:pPr>
              <w:keepLines/>
              <w:spacing w:line="240" w:lineRule="auto"/>
              <w:ind w:right="-264" w:firstLine="22"/>
              <w:rPr>
                <w:sz w:val="22"/>
              </w:rPr>
            </w:pPr>
          </w:p>
        </w:tc>
        <w:tc>
          <w:tcPr>
            <w:tcW w:w="4678"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509CBC80" w14:textId="77777777" w:rsidR="00257A5B" w:rsidRPr="00257A5B" w:rsidRDefault="00257A5B" w:rsidP="00257A5B">
            <w:pPr>
              <w:keepLines/>
              <w:spacing w:line="240" w:lineRule="auto"/>
              <w:ind w:right="-264" w:firstLine="22"/>
              <w:rPr>
                <w:sz w:val="22"/>
              </w:rPr>
            </w:pPr>
            <w:r w:rsidRPr="00257A5B">
              <w:rPr>
                <w:sz w:val="22"/>
              </w:rPr>
              <w:t>ВСЕГО К ОПЛАТЕ:</w:t>
            </w:r>
          </w:p>
        </w:tc>
        <w:tc>
          <w:tcPr>
            <w:tcW w:w="102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27F85E88" w14:textId="77777777" w:rsidR="00257A5B" w:rsidRPr="00257A5B" w:rsidRDefault="00257A5B" w:rsidP="00257A5B">
            <w:pPr>
              <w:keepLines/>
              <w:spacing w:line="240" w:lineRule="auto"/>
              <w:ind w:right="-264" w:firstLine="22"/>
              <w:rPr>
                <w:sz w:val="22"/>
              </w:rPr>
            </w:pPr>
          </w:p>
        </w:tc>
        <w:tc>
          <w:tcPr>
            <w:tcW w:w="2244"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7E4F4DAF" w14:textId="77777777" w:rsidR="00257A5B" w:rsidRPr="00257A5B" w:rsidRDefault="00257A5B" w:rsidP="00257A5B">
            <w:pPr>
              <w:keepLines/>
              <w:spacing w:line="240" w:lineRule="auto"/>
              <w:ind w:right="-264" w:firstLine="22"/>
              <w:rPr>
                <w:sz w:val="22"/>
              </w:rPr>
            </w:pPr>
          </w:p>
        </w:tc>
        <w:tc>
          <w:tcPr>
            <w:tcW w:w="2111"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hideMark/>
          </w:tcPr>
          <w:p w14:paraId="43644150" w14:textId="715B7917" w:rsidR="00257A5B" w:rsidRPr="00257A5B" w:rsidRDefault="006C7356" w:rsidP="00257A5B">
            <w:pPr>
              <w:keepLines/>
              <w:spacing w:line="240" w:lineRule="auto"/>
              <w:ind w:right="-264" w:firstLine="22"/>
              <w:rPr>
                <w:sz w:val="22"/>
              </w:rPr>
            </w:pPr>
            <w:r>
              <w:rPr>
                <w:sz w:val="22"/>
              </w:rPr>
              <w:t>4</w:t>
            </w:r>
            <w:r w:rsidRPr="00A768BA">
              <w:rPr>
                <w:sz w:val="22"/>
              </w:rPr>
              <w:t> </w:t>
            </w:r>
            <w:r>
              <w:rPr>
                <w:sz w:val="22"/>
              </w:rPr>
              <w:t>001</w:t>
            </w:r>
            <w:r w:rsidRPr="00A768BA">
              <w:rPr>
                <w:sz w:val="22"/>
              </w:rPr>
              <w:t>,7</w:t>
            </w:r>
            <w:r>
              <w:rPr>
                <w:sz w:val="22"/>
              </w:rPr>
              <w:t>2</w:t>
            </w:r>
          </w:p>
        </w:tc>
      </w:tr>
    </w:tbl>
    <w:p w14:paraId="285E85D5" w14:textId="0FD574C8" w:rsidR="000B0DB1" w:rsidRDefault="000B0DB1" w:rsidP="00257A5B">
      <w:pPr>
        <w:ind w:firstLine="0"/>
        <w:rPr>
          <w:sz w:val="22"/>
        </w:rPr>
      </w:pPr>
    </w:p>
    <w:p w14:paraId="6AB3691E" w14:textId="7E0F8CC5" w:rsidR="00257A5B" w:rsidRPr="00257A5B" w:rsidRDefault="00257A5B" w:rsidP="00257A5B">
      <w:pPr>
        <w:rPr>
          <w:sz w:val="22"/>
        </w:rPr>
      </w:pPr>
      <w:r>
        <w:rPr>
          <w:sz w:val="22"/>
        </w:rPr>
        <w:t>1.2</w:t>
      </w:r>
      <w:r>
        <w:rPr>
          <w:rFonts w:ascii="Segoe UI" w:eastAsia="Times New Roman" w:hAnsi="Segoe UI" w:cs="Segoe UI"/>
          <w:color w:val="auto"/>
          <w:szCs w:val="24"/>
          <w:lang w:eastAsia="ru-RU"/>
        </w:rPr>
        <w:t>.</w:t>
      </w:r>
      <w:r w:rsidRPr="00257A5B">
        <w:rPr>
          <w:sz w:val="22"/>
        </w:rPr>
        <w:t xml:space="preserve"> Место оказания Услуг: 675029, г. Благовещенск, пер. </w:t>
      </w:r>
      <w:proofErr w:type="spellStart"/>
      <w:r w:rsidRPr="00257A5B">
        <w:rPr>
          <w:sz w:val="22"/>
        </w:rPr>
        <w:t>Чудиновский</w:t>
      </w:r>
      <w:proofErr w:type="spellEnd"/>
      <w:r w:rsidRPr="00257A5B">
        <w:rPr>
          <w:sz w:val="22"/>
        </w:rPr>
        <w:t>, 10.</w:t>
      </w:r>
    </w:p>
    <w:p w14:paraId="49007D97" w14:textId="1B56A719" w:rsidR="00257A5B" w:rsidRPr="00DB01B9" w:rsidRDefault="00257A5B" w:rsidP="00257A5B">
      <w:pPr>
        <w:rPr>
          <w:sz w:val="22"/>
        </w:rPr>
      </w:pPr>
      <w:r w:rsidRPr="00257A5B">
        <w:rPr>
          <w:sz w:val="22"/>
        </w:rPr>
        <w:t xml:space="preserve">1.3. Срок оказания Услуг </w:t>
      </w:r>
      <w:r>
        <w:rPr>
          <w:sz w:val="22"/>
        </w:rPr>
        <w:t xml:space="preserve">составляет не более </w:t>
      </w:r>
      <w:r w:rsidR="00CF3286">
        <w:rPr>
          <w:sz w:val="22"/>
        </w:rPr>
        <w:t>15</w:t>
      </w:r>
      <w:r>
        <w:rPr>
          <w:sz w:val="22"/>
        </w:rPr>
        <w:t xml:space="preserve"> рабочих дней с момента заключения договора и передачи СИ Исполнителю</w:t>
      </w:r>
      <w:r w:rsidRPr="00257A5B">
        <w:rPr>
          <w:sz w:val="22"/>
        </w:rPr>
        <w:t>.</w:t>
      </w:r>
    </w:p>
    <w:p w14:paraId="4D41116C" w14:textId="77777777" w:rsidR="000B0DB1" w:rsidRPr="00DB01B9" w:rsidRDefault="000B0DB1" w:rsidP="00DB01B9">
      <w:pPr>
        <w:jc w:val="center"/>
        <w:rPr>
          <w:sz w:val="22"/>
        </w:rPr>
      </w:pPr>
      <w:r w:rsidRPr="00DB01B9">
        <w:rPr>
          <w:sz w:val="22"/>
        </w:rPr>
        <w:t>2. ПРАВА И ОБЯЗАННОСТИ СТОРОН</w:t>
      </w:r>
    </w:p>
    <w:p w14:paraId="7928D7BF" w14:textId="77777777" w:rsidR="00DB01B9" w:rsidRDefault="000B0DB1" w:rsidP="00DB01B9">
      <w:pPr>
        <w:rPr>
          <w:sz w:val="22"/>
        </w:rPr>
      </w:pPr>
      <w:r w:rsidRPr="00DB01B9">
        <w:rPr>
          <w:sz w:val="22"/>
        </w:rPr>
        <w:t>2.1. Исполнитель обязуется:</w:t>
      </w:r>
    </w:p>
    <w:p w14:paraId="63872E16" w14:textId="77777777" w:rsidR="00DB01B9" w:rsidRDefault="000B0DB1" w:rsidP="00DB01B9">
      <w:pPr>
        <w:rPr>
          <w:sz w:val="22"/>
        </w:rPr>
      </w:pPr>
      <w:r w:rsidRPr="00DB01B9">
        <w:rPr>
          <w:sz w:val="22"/>
        </w:rPr>
        <w:t>2.1.1. Качественно и в установленные сроки оказать услуги, предусмотренные п. 1.1 настоящего договора.</w:t>
      </w:r>
    </w:p>
    <w:p w14:paraId="64F56801" w14:textId="77777777" w:rsidR="00DB01B9" w:rsidRDefault="000B0DB1" w:rsidP="00DB01B9">
      <w:pPr>
        <w:rPr>
          <w:sz w:val="22"/>
        </w:rPr>
      </w:pPr>
      <w:r w:rsidRPr="00DB01B9">
        <w:rPr>
          <w:sz w:val="22"/>
        </w:rPr>
        <w:t>2.1.2. По согласованию с Заказчиком оказать услуги по месту нахождения Оборудования. Даты выезда специалиста Исполнителя к месту оказания услуг согласовываются Заказчиком предварительно.</w:t>
      </w:r>
    </w:p>
    <w:p w14:paraId="54463C4B" w14:textId="1E921326" w:rsidR="000B0DB1" w:rsidRPr="00DB01B9" w:rsidRDefault="000B0DB1" w:rsidP="00DB01B9">
      <w:pPr>
        <w:rPr>
          <w:sz w:val="22"/>
        </w:rPr>
      </w:pPr>
      <w:r w:rsidRPr="00DB01B9">
        <w:rPr>
          <w:sz w:val="22"/>
        </w:rPr>
        <w:t>2.1.3. По завершении работ предоставить Заказчику Акт выполненных работ (оказанных услуг).</w:t>
      </w:r>
      <w:r w:rsidRPr="00DB01B9">
        <w:rPr>
          <w:sz w:val="22"/>
        </w:rPr>
        <w:br/>
        <w:t>2.1.4. Обеспечить сохранность Оборудования Заказчика, переданного для оказания услуг.</w:t>
      </w:r>
    </w:p>
    <w:p w14:paraId="7633E407" w14:textId="77777777" w:rsidR="00DB01B9" w:rsidRDefault="000B0DB1" w:rsidP="00DB01B9">
      <w:pPr>
        <w:rPr>
          <w:sz w:val="22"/>
        </w:rPr>
      </w:pPr>
      <w:r w:rsidRPr="00DB01B9">
        <w:rPr>
          <w:sz w:val="22"/>
        </w:rPr>
        <w:t>2.2. Исполнитель имеет право:</w:t>
      </w:r>
    </w:p>
    <w:p w14:paraId="3B2A944C" w14:textId="77777777" w:rsidR="00DB01B9" w:rsidRDefault="000B0DB1" w:rsidP="00DB01B9">
      <w:pPr>
        <w:rPr>
          <w:sz w:val="22"/>
        </w:rPr>
      </w:pPr>
      <w:r w:rsidRPr="00DB01B9">
        <w:rPr>
          <w:sz w:val="22"/>
        </w:rPr>
        <w:t>2.2.1. Не приступать к оказанию услуг в случае, если предоставленное Заказчиком Оборудование имеет дефекты или неисправности, препятствующие качественному оказанию услуг, уведомив об этом Заказчика.</w:t>
      </w:r>
    </w:p>
    <w:p w14:paraId="7E95B340" w14:textId="77777777" w:rsidR="00DB01B9" w:rsidRDefault="000B0DB1" w:rsidP="00DB01B9">
      <w:pPr>
        <w:rPr>
          <w:sz w:val="22"/>
        </w:rPr>
      </w:pPr>
      <w:r w:rsidRPr="00DB01B9">
        <w:rPr>
          <w:sz w:val="22"/>
        </w:rPr>
        <w:lastRenderedPageBreak/>
        <w:t>2.2.2. Приостановить оказание услуг в случае неисполнения Заказчиком своих обязательств по оплате или предоставлению необходимой информации/доступа к Оборудованию.</w:t>
      </w:r>
    </w:p>
    <w:p w14:paraId="52BCB7FC" w14:textId="77777777" w:rsidR="00DB01B9" w:rsidRDefault="000B0DB1" w:rsidP="00DB01B9">
      <w:pPr>
        <w:rPr>
          <w:sz w:val="22"/>
        </w:rPr>
      </w:pPr>
      <w:r w:rsidRPr="00DB01B9">
        <w:rPr>
          <w:sz w:val="22"/>
        </w:rPr>
        <w:t>2.3. Заказчик обязуется:</w:t>
      </w:r>
    </w:p>
    <w:p w14:paraId="54229413" w14:textId="77777777" w:rsidR="00DB01B9" w:rsidRDefault="000B0DB1" w:rsidP="00DB01B9">
      <w:pPr>
        <w:rPr>
          <w:sz w:val="22"/>
        </w:rPr>
      </w:pPr>
      <w:r w:rsidRPr="00DB01B9">
        <w:rPr>
          <w:sz w:val="22"/>
        </w:rPr>
        <w:t>2.3.1. Своевременно предоставлять Исполнителю Оборудование для оказания услуг.</w:t>
      </w:r>
    </w:p>
    <w:p w14:paraId="44CBE559" w14:textId="77777777" w:rsidR="00DB01B9" w:rsidRDefault="000B0DB1" w:rsidP="00DB01B9">
      <w:pPr>
        <w:rPr>
          <w:sz w:val="22"/>
        </w:rPr>
      </w:pPr>
      <w:r w:rsidRPr="00DB01B9">
        <w:rPr>
          <w:sz w:val="22"/>
        </w:rPr>
        <w:t>2.3.2. Предоставлять Оборудование в комплекте с необходимой технической и эксплуатационной документацией (при наличии).</w:t>
      </w:r>
    </w:p>
    <w:p w14:paraId="56F833DB" w14:textId="77777777" w:rsidR="00DB01B9" w:rsidRDefault="000B0DB1" w:rsidP="00DB01B9">
      <w:pPr>
        <w:rPr>
          <w:sz w:val="22"/>
        </w:rPr>
      </w:pPr>
      <w:r w:rsidRPr="00DB01B9">
        <w:rPr>
          <w:sz w:val="22"/>
        </w:rPr>
        <w:t>2.3.3. Оплатить услуги Исполнителя в порядке и сроки, установленные настоящим договором.</w:t>
      </w:r>
    </w:p>
    <w:p w14:paraId="39B2751A" w14:textId="77777777" w:rsidR="00DB01B9" w:rsidRDefault="000B0DB1" w:rsidP="00DB01B9">
      <w:pPr>
        <w:rPr>
          <w:sz w:val="22"/>
        </w:rPr>
      </w:pPr>
      <w:r w:rsidRPr="00DB01B9">
        <w:rPr>
          <w:sz w:val="22"/>
        </w:rPr>
        <w:t>2.3.4. Принять оказанные услуги путем подписания Акта выполненных работ (оказанных услуг).</w:t>
      </w:r>
    </w:p>
    <w:p w14:paraId="6B4DF6D7" w14:textId="77777777" w:rsidR="00DB01B9" w:rsidRDefault="000B0DB1" w:rsidP="00DB01B9">
      <w:pPr>
        <w:rPr>
          <w:sz w:val="22"/>
        </w:rPr>
      </w:pPr>
      <w:r w:rsidRPr="00DB01B9">
        <w:rPr>
          <w:sz w:val="22"/>
        </w:rPr>
        <w:t>2.4. Заказчик имеет право:</w:t>
      </w:r>
    </w:p>
    <w:p w14:paraId="2F260996" w14:textId="0881152A" w:rsidR="000B0DB1" w:rsidRPr="00DB01B9" w:rsidRDefault="000B0DB1" w:rsidP="00DB01B9">
      <w:pPr>
        <w:rPr>
          <w:sz w:val="22"/>
        </w:rPr>
      </w:pPr>
      <w:r w:rsidRPr="00DB01B9">
        <w:rPr>
          <w:sz w:val="22"/>
        </w:rPr>
        <w:t>2.4.1. Осуществлять контроль за ходом оказания услуг, не вмешиваясь в хозяйственную деятельность Исполнителя.</w:t>
      </w:r>
    </w:p>
    <w:p w14:paraId="1B3E4CA6" w14:textId="4ED3D1D7" w:rsidR="000B0DB1" w:rsidRPr="00DB01B9" w:rsidRDefault="000B0DB1" w:rsidP="00DB01B9">
      <w:pPr>
        <w:jc w:val="center"/>
        <w:rPr>
          <w:sz w:val="22"/>
        </w:rPr>
      </w:pPr>
      <w:r w:rsidRPr="00DB01B9">
        <w:rPr>
          <w:sz w:val="22"/>
        </w:rPr>
        <w:t>3. СТОИМОСТЬ УСЛУГ И ПОРЯДОК РАСЧЕТОВ (новая редакция)</w:t>
      </w:r>
    </w:p>
    <w:p w14:paraId="226974AA" w14:textId="58BDA423" w:rsidR="000B0DB1" w:rsidRPr="00DB01B9" w:rsidRDefault="000B0DB1" w:rsidP="00DB01B9">
      <w:pPr>
        <w:rPr>
          <w:sz w:val="22"/>
        </w:rPr>
      </w:pPr>
      <w:r w:rsidRPr="00DB01B9">
        <w:rPr>
          <w:sz w:val="22"/>
        </w:rPr>
        <w:t xml:space="preserve">3.1. </w:t>
      </w:r>
      <w:r w:rsidR="00257A5B" w:rsidRPr="00257A5B">
        <w:rPr>
          <w:sz w:val="22"/>
        </w:rPr>
        <w:t>Общая цена Договора составляет </w:t>
      </w:r>
      <w:r w:rsidR="006C7356">
        <w:rPr>
          <w:sz w:val="22"/>
        </w:rPr>
        <w:t>4</w:t>
      </w:r>
      <w:r w:rsidR="006C7356" w:rsidRPr="00A768BA">
        <w:rPr>
          <w:sz w:val="22"/>
        </w:rPr>
        <w:t> </w:t>
      </w:r>
      <w:r w:rsidR="006C7356">
        <w:rPr>
          <w:sz w:val="22"/>
        </w:rPr>
        <w:t>001</w:t>
      </w:r>
      <w:r w:rsidR="006C7356" w:rsidRPr="00A768BA">
        <w:rPr>
          <w:sz w:val="22"/>
        </w:rPr>
        <w:t>,7</w:t>
      </w:r>
      <w:r w:rsidR="006C7356">
        <w:rPr>
          <w:sz w:val="22"/>
        </w:rPr>
        <w:t xml:space="preserve">2 </w:t>
      </w:r>
      <w:r w:rsidR="00257A5B" w:rsidRPr="00257A5B">
        <w:rPr>
          <w:sz w:val="22"/>
        </w:rPr>
        <w:t>руб. (</w:t>
      </w:r>
      <w:r w:rsidR="005951EE">
        <w:rPr>
          <w:sz w:val="22"/>
        </w:rPr>
        <w:t>четыре</w:t>
      </w:r>
      <w:r w:rsidR="00257A5B" w:rsidRPr="00257A5B">
        <w:rPr>
          <w:sz w:val="22"/>
        </w:rPr>
        <w:t xml:space="preserve"> тысячи </w:t>
      </w:r>
      <w:r w:rsidR="006C7356">
        <w:rPr>
          <w:sz w:val="22"/>
        </w:rPr>
        <w:t>один</w:t>
      </w:r>
      <w:r w:rsidR="005951EE">
        <w:rPr>
          <w:sz w:val="22"/>
        </w:rPr>
        <w:t xml:space="preserve"> </w:t>
      </w:r>
      <w:r w:rsidR="00257A5B" w:rsidRPr="00257A5B">
        <w:rPr>
          <w:sz w:val="22"/>
        </w:rPr>
        <w:t>рубл</w:t>
      </w:r>
      <w:r w:rsidR="006C7356">
        <w:rPr>
          <w:sz w:val="22"/>
        </w:rPr>
        <w:t>ь</w:t>
      </w:r>
      <w:r w:rsidR="00257A5B" w:rsidRPr="00257A5B">
        <w:rPr>
          <w:sz w:val="22"/>
        </w:rPr>
        <w:t xml:space="preserve"> </w:t>
      </w:r>
      <w:r w:rsidR="006C7356">
        <w:rPr>
          <w:sz w:val="22"/>
        </w:rPr>
        <w:t>72</w:t>
      </w:r>
      <w:r w:rsidR="00257A5B" w:rsidRPr="00257A5B">
        <w:rPr>
          <w:sz w:val="22"/>
        </w:rPr>
        <w:t xml:space="preserve"> копе</w:t>
      </w:r>
      <w:r w:rsidR="006C7356">
        <w:rPr>
          <w:sz w:val="22"/>
        </w:rPr>
        <w:t>й</w:t>
      </w:r>
      <w:r w:rsidR="00257A5B" w:rsidRPr="00257A5B">
        <w:rPr>
          <w:sz w:val="22"/>
        </w:rPr>
        <w:t>к</w:t>
      </w:r>
      <w:r w:rsidR="006C7356">
        <w:rPr>
          <w:sz w:val="22"/>
        </w:rPr>
        <w:t>и</w:t>
      </w:r>
      <w:r w:rsidR="00257A5B" w:rsidRPr="00257A5B">
        <w:rPr>
          <w:sz w:val="22"/>
        </w:rPr>
        <w:t xml:space="preserve">), включая НДС 20% в размере </w:t>
      </w:r>
      <w:r w:rsidR="006C7356">
        <w:rPr>
          <w:sz w:val="22"/>
        </w:rPr>
        <w:t>666</w:t>
      </w:r>
      <w:r w:rsidR="00257A5B" w:rsidRPr="00257A5B">
        <w:rPr>
          <w:sz w:val="22"/>
        </w:rPr>
        <w:t>,</w:t>
      </w:r>
      <w:r w:rsidR="006C7356">
        <w:rPr>
          <w:sz w:val="22"/>
        </w:rPr>
        <w:t>96</w:t>
      </w:r>
      <w:r w:rsidR="00257A5B" w:rsidRPr="00257A5B">
        <w:rPr>
          <w:sz w:val="22"/>
        </w:rPr>
        <w:t xml:space="preserve"> руб.</w:t>
      </w:r>
    </w:p>
    <w:p w14:paraId="129E6818" w14:textId="0869A925" w:rsidR="000B0DB1" w:rsidRPr="00DB01B9" w:rsidRDefault="000B0DB1" w:rsidP="00DB01B9">
      <w:pPr>
        <w:rPr>
          <w:sz w:val="22"/>
        </w:rPr>
      </w:pPr>
      <w:r w:rsidRPr="00DB01B9">
        <w:rPr>
          <w:sz w:val="22"/>
        </w:rPr>
        <w:t xml:space="preserve">3.2. Оплата услуг производится Заказчиком по факту их оказания в течение </w:t>
      </w:r>
      <w:r w:rsidR="00CE4EE9">
        <w:rPr>
          <w:sz w:val="22"/>
        </w:rPr>
        <w:t>10</w:t>
      </w:r>
      <w:r w:rsidRPr="00DB01B9">
        <w:rPr>
          <w:sz w:val="22"/>
        </w:rPr>
        <w:t xml:space="preserve"> (</w:t>
      </w:r>
      <w:r w:rsidR="00CE4EE9">
        <w:rPr>
          <w:sz w:val="22"/>
        </w:rPr>
        <w:t>десяти</w:t>
      </w:r>
      <w:r w:rsidRPr="00DB01B9">
        <w:rPr>
          <w:sz w:val="22"/>
        </w:rPr>
        <w:t>) банковских дней с момента подписания обеими Сторонами Акта выполненных работ (оказанных услуг) на основании выставленного Исполнителем счета.</w:t>
      </w:r>
    </w:p>
    <w:p w14:paraId="2D777D20" w14:textId="77777777" w:rsidR="000B0DB1" w:rsidRPr="00DB01B9" w:rsidRDefault="000B0DB1" w:rsidP="00DB01B9">
      <w:pPr>
        <w:rPr>
          <w:sz w:val="22"/>
        </w:rPr>
      </w:pPr>
      <w:r w:rsidRPr="00DB01B9">
        <w:rPr>
          <w:sz w:val="22"/>
        </w:rPr>
        <w:t>3.3. Обязательство Заказчика по оплате считается исполненным с момента поступления денежных средств на расчетный счет Исполнителя.</w:t>
      </w:r>
    </w:p>
    <w:p w14:paraId="58F78A95" w14:textId="073593E5" w:rsidR="000B0DB1" w:rsidRPr="00DB01B9" w:rsidRDefault="000B0DB1" w:rsidP="00DB01B9">
      <w:pPr>
        <w:jc w:val="center"/>
        <w:rPr>
          <w:sz w:val="22"/>
        </w:rPr>
      </w:pPr>
      <w:r w:rsidRPr="00DB01B9">
        <w:rPr>
          <w:sz w:val="22"/>
        </w:rPr>
        <w:t>4. ПОРЯДОК СДАЧИ-ПРИЕМКИ УСЛУГ</w:t>
      </w:r>
    </w:p>
    <w:p w14:paraId="1C1A522F" w14:textId="77777777" w:rsidR="00DB01B9" w:rsidRDefault="000B0DB1" w:rsidP="00DB01B9">
      <w:pPr>
        <w:rPr>
          <w:sz w:val="22"/>
        </w:rPr>
      </w:pPr>
      <w:r w:rsidRPr="00DB01B9">
        <w:rPr>
          <w:sz w:val="22"/>
        </w:rPr>
        <w:t>4.1. Приемка оказанных услуг оформляется Актом выполненных работ (оказанных услуг), подписываемым обеими Сторонами.</w:t>
      </w:r>
    </w:p>
    <w:p w14:paraId="24B51DA9" w14:textId="77777777" w:rsidR="00DB01B9" w:rsidRDefault="000B0DB1" w:rsidP="00DB01B9">
      <w:pPr>
        <w:rPr>
          <w:sz w:val="22"/>
        </w:rPr>
      </w:pPr>
      <w:r w:rsidRPr="00DB01B9">
        <w:rPr>
          <w:sz w:val="22"/>
        </w:rPr>
        <w:t>4.2. Исполнитель по факту оказания услуг направляет Заказчику подписанный со своей стороны Акт.</w:t>
      </w:r>
    </w:p>
    <w:p w14:paraId="28CFF63C" w14:textId="77777777" w:rsidR="00DB01B9" w:rsidRDefault="000B0DB1" w:rsidP="00DB01B9">
      <w:pPr>
        <w:rPr>
          <w:sz w:val="22"/>
        </w:rPr>
      </w:pPr>
      <w:r w:rsidRPr="00DB01B9">
        <w:rPr>
          <w:sz w:val="22"/>
        </w:rPr>
        <w:t>4.3. Заказчик обязан в течение 5 (пяти) рабочих дней с момента получения Акта подписать его и направить один экземпляр Исполнителю, либо предоставить мотивированный отказ от приемки услуг.</w:t>
      </w:r>
    </w:p>
    <w:p w14:paraId="2B8C4F98" w14:textId="497F042C" w:rsidR="000B0DB1" w:rsidRPr="00DB01B9" w:rsidRDefault="000B0DB1" w:rsidP="00DB01B9">
      <w:pPr>
        <w:rPr>
          <w:sz w:val="22"/>
        </w:rPr>
      </w:pPr>
      <w:r w:rsidRPr="00DB01B9">
        <w:rPr>
          <w:sz w:val="22"/>
        </w:rPr>
        <w:t>4.4. В случае непредставления подписанного Акта или мотивированного отказа в указанный срок, услуги считаются принятыми Заказчиком в полном объеме и без замечаний.</w:t>
      </w:r>
    </w:p>
    <w:p w14:paraId="78B15D23" w14:textId="77777777" w:rsidR="000B0DB1" w:rsidRPr="00DB01B9" w:rsidRDefault="000B0DB1" w:rsidP="00DB01B9">
      <w:pPr>
        <w:jc w:val="center"/>
        <w:rPr>
          <w:sz w:val="22"/>
        </w:rPr>
      </w:pPr>
      <w:r w:rsidRPr="00DB01B9">
        <w:rPr>
          <w:sz w:val="22"/>
        </w:rPr>
        <w:t>5. ОТВЕТСТВЕННОСТЬ СТОРОН</w:t>
      </w:r>
    </w:p>
    <w:p w14:paraId="30FB2D21" w14:textId="77777777" w:rsidR="00DB01B9" w:rsidRDefault="000B0DB1" w:rsidP="00DB01B9">
      <w:pPr>
        <w:rPr>
          <w:sz w:val="22"/>
        </w:rPr>
      </w:pPr>
      <w:r w:rsidRPr="00DB01B9">
        <w:rPr>
          <w:sz w:val="22"/>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474EFA6E" w14:textId="4B665C99" w:rsidR="000B0DB1" w:rsidRPr="00DB01B9" w:rsidRDefault="000B0DB1" w:rsidP="00DB01B9">
      <w:pPr>
        <w:rPr>
          <w:sz w:val="22"/>
        </w:rPr>
      </w:pPr>
      <w:r w:rsidRPr="00DB01B9">
        <w:rPr>
          <w:sz w:val="22"/>
        </w:rPr>
        <w:t>5.2. В случае порчи или утраты Оборудования Заказчика по вине Исполнителя, Исполнитель возмещает Заказчику причиненный реальный ущерб.</w:t>
      </w:r>
    </w:p>
    <w:p w14:paraId="7BC21C56" w14:textId="77777777" w:rsidR="00DB01B9" w:rsidRPr="00DB01B9" w:rsidRDefault="00DB01B9" w:rsidP="00DB01B9">
      <w:pPr>
        <w:jc w:val="center"/>
        <w:rPr>
          <w:sz w:val="22"/>
        </w:rPr>
      </w:pPr>
      <w:r w:rsidRPr="00DB01B9">
        <w:rPr>
          <w:sz w:val="22"/>
        </w:rPr>
        <w:t>6. ОТВЕТСТВЕННОСТЬ СТОРОН.</w:t>
      </w:r>
    </w:p>
    <w:p w14:paraId="60C60F4B" w14:textId="77777777" w:rsidR="00DB01B9" w:rsidRPr="00DB01B9" w:rsidRDefault="00DB01B9" w:rsidP="00DB01B9">
      <w:pPr>
        <w:rPr>
          <w:sz w:val="22"/>
        </w:rPr>
      </w:pPr>
      <w:r w:rsidRPr="00DB01B9">
        <w:rPr>
          <w:sz w:val="22"/>
        </w:rPr>
        <w:t>6.1. В случае нарушения обязательств по договору стороны несут ответственность в соответствии с действующим законодательством РФ.</w:t>
      </w:r>
    </w:p>
    <w:p w14:paraId="29459A6C" w14:textId="77777777" w:rsidR="00DB01B9" w:rsidRPr="00DB01B9" w:rsidRDefault="00DB01B9" w:rsidP="00DB01B9">
      <w:pPr>
        <w:jc w:val="center"/>
        <w:rPr>
          <w:sz w:val="22"/>
        </w:rPr>
      </w:pPr>
      <w:r w:rsidRPr="00DB01B9">
        <w:rPr>
          <w:sz w:val="22"/>
        </w:rPr>
        <w:t>7. ОБСТОЯТЕЛЬСТВА НЕПРЕОДОЛИМОЙ СИЛЫ.</w:t>
      </w:r>
    </w:p>
    <w:p w14:paraId="6E41E378" w14:textId="77777777" w:rsidR="00DB01B9" w:rsidRPr="00DB01B9" w:rsidRDefault="00DB01B9" w:rsidP="00DB01B9">
      <w:pPr>
        <w:rPr>
          <w:sz w:val="22"/>
        </w:rPr>
      </w:pPr>
      <w:r w:rsidRPr="00DB01B9">
        <w:rPr>
          <w:sz w:val="22"/>
        </w:rPr>
        <w:lastRenderedPageBreak/>
        <w:t>7.1. Стороны освобождаются от ответственности за полное или частичное неисполнение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не в состоянии были предвидеть и предотвратить.</w:t>
      </w:r>
    </w:p>
    <w:p w14:paraId="70C0624F" w14:textId="77777777" w:rsidR="00DB01B9" w:rsidRPr="00DB01B9" w:rsidRDefault="00DB01B9" w:rsidP="00DB01B9">
      <w:pPr>
        <w:rPr>
          <w:sz w:val="22"/>
        </w:rPr>
      </w:pPr>
      <w:r w:rsidRPr="00DB01B9">
        <w:rPr>
          <w:sz w:val="22"/>
        </w:rPr>
        <w:t>7.2. Сторона, для которой создалась невозможность исполнения обязательств по настоящему договору вследствие обстоятельств непреодолимой силы,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F886A4F" w14:textId="77777777" w:rsidR="00DB01B9" w:rsidRPr="00DB01B9" w:rsidRDefault="00DB01B9" w:rsidP="00DB01B9">
      <w:pPr>
        <w:rPr>
          <w:sz w:val="22"/>
        </w:rPr>
      </w:pPr>
      <w:r w:rsidRPr="00DB01B9">
        <w:rPr>
          <w:sz w:val="22"/>
        </w:rPr>
        <w:t xml:space="preserve">7.3. Если обстоятельства непреодолимой силы будут действовать свыше 3 (трех) месяцев, то каждая Сторона вправе расторгнуть настоящий договор и в этом случае ни одна из Сторон не вправе требовать возмещения убытков. </w:t>
      </w:r>
    </w:p>
    <w:p w14:paraId="4F632B0B" w14:textId="77777777" w:rsidR="00DB01B9" w:rsidRPr="00DB01B9" w:rsidRDefault="00DB01B9" w:rsidP="00DB01B9">
      <w:pPr>
        <w:rPr>
          <w:sz w:val="22"/>
        </w:rPr>
      </w:pPr>
      <w:r w:rsidRPr="00DB01B9">
        <w:rPr>
          <w:sz w:val="22"/>
        </w:rPr>
        <w:t xml:space="preserve">7.4.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РФ.   </w:t>
      </w:r>
    </w:p>
    <w:p w14:paraId="2A7736BD" w14:textId="77777777" w:rsidR="00DB01B9" w:rsidRPr="00DB01B9" w:rsidRDefault="00DB01B9" w:rsidP="00DB01B9">
      <w:pPr>
        <w:jc w:val="center"/>
        <w:rPr>
          <w:sz w:val="22"/>
        </w:rPr>
      </w:pPr>
      <w:r w:rsidRPr="00DB01B9">
        <w:rPr>
          <w:sz w:val="22"/>
        </w:rPr>
        <w:t>8. АНТИКОРРУПЦИОННАЯ ОГОВОРКА.</w:t>
      </w:r>
    </w:p>
    <w:p w14:paraId="3A7BC029" w14:textId="77777777" w:rsidR="00DB01B9" w:rsidRPr="00DB01B9" w:rsidRDefault="00DB01B9" w:rsidP="00DB01B9">
      <w:pPr>
        <w:rPr>
          <w:sz w:val="22"/>
        </w:rPr>
      </w:pPr>
      <w:r w:rsidRPr="00DB01B9">
        <w:rPr>
          <w:sz w:val="22"/>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887B405" w14:textId="77777777" w:rsidR="00DB01B9" w:rsidRPr="00DB01B9" w:rsidRDefault="00DB01B9" w:rsidP="00DB01B9">
      <w:pPr>
        <w:rPr>
          <w:sz w:val="22"/>
        </w:rPr>
      </w:pPr>
      <w:r w:rsidRPr="00DB01B9">
        <w:rPr>
          <w:sz w:val="22"/>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911F676" w14:textId="77777777" w:rsidR="00DB01B9" w:rsidRPr="00DB01B9" w:rsidRDefault="00DB01B9" w:rsidP="00DB01B9">
      <w:pPr>
        <w:rPr>
          <w:sz w:val="22"/>
        </w:rPr>
      </w:pPr>
      <w:r w:rsidRPr="00DB01B9">
        <w:rPr>
          <w:sz w:val="22"/>
        </w:rPr>
        <w:t>8.3.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5128F41E" w14:textId="77777777" w:rsidR="00DB01B9" w:rsidRPr="00DB01B9" w:rsidRDefault="00DB01B9" w:rsidP="00DB01B9">
      <w:pPr>
        <w:rPr>
          <w:sz w:val="22"/>
        </w:rPr>
      </w:pPr>
      <w:r w:rsidRPr="00DB01B9">
        <w:rPr>
          <w:sz w:val="22"/>
        </w:rPr>
        <w:t>Под действиями работника, осуществляемыми в пользу стимулирующей его Стороны, понимаются:</w:t>
      </w:r>
    </w:p>
    <w:p w14:paraId="2B2A0847" w14:textId="77777777" w:rsidR="00DB01B9" w:rsidRPr="00DB01B9" w:rsidRDefault="00DB01B9" w:rsidP="00DB01B9">
      <w:pPr>
        <w:rPr>
          <w:sz w:val="22"/>
        </w:rPr>
      </w:pPr>
      <w:r w:rsidRPr="00DB01B9">
        <w:rPr>
          <w:sz w:val="22"/>
        </w:rPr>
        <w:t>- предоставление неоправданных преимуществ по сравнению с другими контрагентами;</w:t>
      </w:r>
    </w:p>
    <w:p w14:paraId="068C5C6B" w14:textId="77777777" w:rsidR="00DB01B9" w:rsidRPr="00DB01B9" w:rsidRDefault="00DB01B9" w:rsidP="00DB01B9">
      <w:pPr>
        <w:rPr>
          <w:sz w:val="22"/>
        </w:rPr>
      </w:pPr>
      <w:r w:rsidRPr="00DB01B9">
        <w:rPr>
          <w:sz w:val="22"/>
        </w:rPr>
        <w:t>- предоставление каких-либо гарантий;</w:t>
      </w:r>
    </w:p>
    <w:p w14:paraId="51C2396E" w14:textId="77777777" w:rsidR="00DB01B9" w:rsidRPr="00DB01B9" w:rsidRDefault="00DB01B9" w:rsidP="00DB01B9">
      <w:pPr>
        <w:rPr>
          <w:sz w:val="22"/>
        </w:rPr>
      </w:pPr>
      <w:r w:rsidRPr="00DB01B9">
        <w:rPr>
          <w:sz w:val="22"/>
        </w:rPr>
        <w:t>- ускорение существующих процедур;</w:t>
      </w:r>
    </w:p>
    <w:p w14:paraId="23221285" w14:textId="77777777" w:rsidR="00DB01B9" w:rsidRPr="00DB01B9" w:rsidRDefault="00DB01B9" w:rsidP="00DB01B9">
      <w:pPr>
        <w:rPr>
          <w:sz w:val="22"/>
        </w:rPr>
      </w:pPr>
      <w:r w:rsidRPr="00DB01B9">
        <w:rPr>
          <w:sz w:val="22"/>
        </w:rPr>
        <w:lastRenderedPageBreak/>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6D2D3ED2" w14:textId="77777777" w:rsidR="00DB01B9" w:rsidRPr="00DB01B9" w:rsidRDefault="00DB01B9" w:rsidP="00DB01B9">
      <w:pPr>
        <w:rPr>
          <w:sz w:val="22"/>
        </w:rPr>
      </w:pPr>
      <w:r w:rsidRPr="00DB01B9">
        <w:rPr>
          <w:sz w:val="22"/>
        </w:rPr>
        <w:t>8.4.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7BCFFB91" w14:textId="77777777" w:rsidR="00DB01B9" w:rsidRPr="00DB01B9" w:rsidRDefault="00DB01B9" w:rsidP="00DB01B9">
      <w:pPr>
        <w:rPr>
          <w:sz w:val="22"/>
        </w:rPr>
      </w:pPr>
      <w:r w:rsidRPr="00DB01B9">
        <w:rPr>
          <w:sz w:val="22"/>
        </w:rPr>
        <w:t>8.5.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4F2DE7C" w14:textId="77777777" w:rsidR="00DB01B9" w:rsidRPr="00DB01B9" w:rsidRDefault="00DB01B9" w:rsidP="00DB01B9">
      <w:pPr>
        <w:rPr>
          <w:sz w:val="22"/>
        </w:rPr>
      </w:pPr>
      <w:r w:rsidRPr="00DB01B9">
        <w:rPr>
          <w:sz w:val="22"/>
        </w:rPr>
        <w:t>8.6.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244E4225" w14:textId="77777777" w:rsidR="00DB01B9" w:rsidRPr="00DB01B9" w:rsidRDefault="00DB01B9" w:rsidP="00DB01B9">
      <w:pPr>
        <w:rPr>
          <w:sz w:val="22"/>
        </w:rPr>
      </w:pPr>
      <w:r w:rsidRPr="00DB01B9">
        <w:rPr>
          <w:sz w:val="22"/>
        </w:rPr>
        <w:t>8.7.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14:paraId="694C4C19" w14:textId="77777777" w:rsidR="00DB01B9" w:rsidRPr="00DB01B9" w:rsidRDefault="00DB01B9" w:rsidP="00DB01B9">
      <w:pPr>
        <w:rPr>
          <w:sz w:val="22"/>
        </w:rPr>
      </w:pPr>
      <w:r w:rsidRPr="00DB01B9">
        <w:rPr>
          <w:sz w:val="22"/>
        </w:rPr>
        <w:t>8.8.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2F103FF0" w14:textId="77777777" w:rsidR="00DB01B9" w:rsidRPr="00DB01B9" w:rsidRDefault="00DB01B9" w:rsidP="00DB01B9">
      <w:pPr>
        <w:rPr>
          <w:sz w:val="22"/>
        </w:rPr>
      </w:pPr>
      <w:r w:rsidRPr="00DB01B9">
        <w:rPr>
          <w:sz w:val="22"/>
        </w:rPr>
        <w:t>8.9.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1D71A066" w14:textId="77777777" w:rsidR="00DB01B9" w:rsidRPr="00DB01B9" w:rsidRDefault="00DB01B9" w:rsidP="00DB01B9">
      <w:pPr>
        <w:jc w:val="center"/>
        <w:rPr>
          <w:sz w:val="22"/>
        </w:rPr>
      </w:pPr>
      <w:r w:rsidRPr="00DB01B9">
        <w:rPr>
          <w:sz w:val="22"/>
        </w:rPr>
        <w:t>9. СРОК ДЕЙСТВИЯ ДОГОВОРА И ДРУГИЕ УСЛОВИЯ.</w:t>
      </w:r>
    </w:p>
    <w:p w14:paraId="2B23241A" w14:textId="77777777" w:rsidR="00DB01B9" w:rsidRPr="00DB01B9" w:rsidRDefault="00DB01B9" w:rsidP="00DB01B9">
      <w:pPr>
        <w:rPr>
          <w:sz w:val="22"/>
        </w:rPr>
      </w:pPr>
      <w:r w:rsidRPr="00DB01B9">
        <w:rPr>
          <w:sz w:val="22"/>
        </w:rPr>
        <w:t xml:space="preserve">9.1. Договор вступает в силу с момента его подписания обеими сторонами </w:t>
      </w:r>
      <w:bookmarkStart w:id="0" w:name="_Hlk183008643"/>
      <w:r w:rsidRPr="00DB01B9">
        <w:rPr>
          <w:sz w:val="22"/>
        </w:rPr>
        <w:t>(но не ранее 09 января 2025 г.)</w:t>
      </w:r>
      <w:bookmarkEnd w:id="0"/>
      <w:r w:rsidRPr="00DB01B9">
        <w:rPr>
          <w:sz w:val="22"/>
        </w:rPr>
        <w:t xml:space="preserve"> и действует по 25 декабря 2025 г., а в части расчетов – до полного исполнения обязательств.</w:t>
      </w:r>
    </w:p>
    <w:p w14:paraId="7E2CB203" w14:textId="77777777" w:rsidR="00DB01B9" w:rsidRPr="00DB01B9" w:rsidRDefault="00DB01B9" w:rsidP="00DB01B9">
      <w:pPr>
        <w:rPr>
          <w:sz w:val="22"/>
        </w:rPr>
      </w:pPr>
      <w:r w:rsidRPr="00DB01B9">
        <w:rPr>
          <w:sz w:val="22"/>
        </w:rPr>
        <w:lastRenderedPageBreak/>
        <w:t>9.2. Порядок расторжения, изменения договора, разрешение споров между сторонами осуществляется в соответствии с действующим законодательством.</w:t>
      </w:r>
    </w:p>
    <w:p w14:paraId="13B6229D" w14:textId="77777777" w:rsidR="00DB01B9" w:rsidRPr="00DB01B9" w:rsidRDefault="00DB01B9" w:rsidP="00DB01B9">
      <w:pPr>
        <w:rPr>
          <w:sz w:val="22"/>
        </w:rPr>
      </w:pPr>
      <w:r w:rsidRPr="00DB01B9">
        <w:rPr>
          <w:sz w:val="22"/>
        </w:rPr>
        <w:t>9.3. Стороны условились о том, что документы, которыми они будут обмениваться в процессе заключения и исполнения настоящего договора, переданные по факсимильной связи, признаются имеющими юридическую силу. Документы, переданные по факсимильной связи, подлежат обязательной замене на оригиналы не позднее 20 (Двадцати) календарных дней со дня их отправки по факсу.</w:t>
      </w:r>
    </w:p>
    <w:p w14:paraId="4D5AAEE3" w14:textId="77777777" w:rsidR="00DB01B9" w:rsidRPr="00DB01B9" w:rsidRDefault="00DB01B9" w:rsidP="00DB01B9">
      <w:pPr>
        <w:rPr>
          <w:sz w:val="22"/>
        </w:rPr>
      </w:pPr>
      <w:r w:rsidRPr="00DB01B9">
        <w:rPr>
          <w:sz w:val="22"/>
        </w:rPr>
        <w:t>По желанию Заказчика на добровольной основе оформляется график поверки СИ. При увеличении объема работ, сверх предусмотренных договором (графиком), сторонами заключается дополнительное соглашение к договору или корректировка графика в зависимости от изменения номенклатуры и количества СИ.</w:t>
      </w:r>
    </w:p>
    <w:p w14:paraId="2AF409BE" w14:textId="77777777" w:rsidR="00DB01B9" w:rsidRPr="00DB01B9" w:rsidRDefault="00DB01B9" w:rsidP="00DB01B9">
      <w:pPr>
        <w:rPr>
          <w:sz w:val="22"/>
        </w:rPr>
      </w:pPr>
      <w:r w:rsidRPr="00DB01B9">
        <w:rPr>
          <w:sz w:val="22"/>
        </w:rPr>
        <w:t>9.4. Для организации проведения работ по договору стороны назначают своих представителей.</w:t>
      </w:r>
    </w:p>
    <w:p w14:paraId="6F26783D" w14:textId="2EFF12C5" w:rsidR="00DB01B9" w:rsidRPr="00DB01B9" w:rsidRDefault="00DB01B9" w:rsidP="00DB01B9">
      <w:pPr>
        <w:rPr>
          <w:sz w:val="22"/>
        </w:rPr>
      </w:pPr>
      <w:r w:rsidRPr="00DB01B9">
        <w:rPr>
          <w:sz w:val="22"/>
        </w:rPr>
        <w:t>От Заказчика: _______________________________________________________________.</w:t>
      </w:r>
    </w:p>
    <w:p w14:paraId="31DFC189" w14:textId="77777777" w:rsidR="00DB01B9" w:rsidRPr="00DB01B9" w:rsidRDefault="00DB01B9" w:rsidP="00DB01B9">
      <w:pPr>
        <w:rPr>
          <w:sz w:val="22"/>
        </w:rPr>
      </w:pPr>
      <w:r w:rsidRPr="00DB01B9">
        <w:rPr>
          <w:sz w:val="22"/>
        </w:rPr>
        <w:t>От Исполнителя: главный метролог Романюк Артем Юрьевич, тел. 77-25-73.</w:t>
      </w:r>
    </w:p>
    <w:p w14:paraId="70106488" w14:textId="77777777" w:rsidR="00DB01B9" w:rsidRPr="00DB01B9" w:rsidRDefault="00DB01B9" w:rsidP="00DB01B9">
      <w:pPr>
        <w:rPr>
          <w:sz w:val="22"/>
        </w:rPr>
      </w:pPr>
      <w:r w:rsidRPr="00DB01B9">
        <w:rPr>
          <w:sz w:val="22"/>
        </w:rPr>
        <w:t>Договор составлен в двух экземплярах, по одному для каждой стороны.</w:t>
      </w:r>
    </w:p>
    <w:p w14:paraId="3FEDA559" w14:textId="5245132D" w:rsidR="00DB01B9" w:rsidRPr="00DB01B9" w:rsidRDefault="00DB01B9" w:rsidP="00DB01B9">
      <w:pPr>
        <w:jc w:val="center"/>
        <w:rPr>
          <w:sz w:val="22"/>
        </w:rPr>
      </w:pPr>
      <w:r w:rsidRPr="00DB01B9">
        <w:rPr>
          <w:sz w:val="22"/>
        </w:rPr>
        <w:t>10. РЕКВИЗИТЫ И ПОДПИСИ СТОРОН.</w:t>
      </w:r>
    </w:p>
    <w:tbl>
      <w:tblPr>
        <w:tblW w:w="11100" w:type="dxa"/>
        <w:tblInd w:w="-434" w:type="dxa"/>
        <w:tblCellMar>
          <w:top w:w="15" w:type="dxa"/>
          <w:left w:w="15" w:type="dxa"/>
          <w:bottom w:w="15" w:type="dxa"/>
          <w:right w:w="15" w:type="dxa"/>
        </w:tblCellMar>
        <w:tblLook w:val="04A0" w:firstRow="1" w:lastRow="0" w:firstColumn="1" w:lastColumn="0" w:noHBand="0" w:noVBand="1"/>
      </w:tblPr>
      <w:tblGrid>
        <w:gridCol w:w="5679"/>
        <w:gridCol w:w="5421"/>
      </w:tblGrid>
      <w:tr w:rsidR="00DB01B9" w:rsidRPr="00DB01B9" w14:paraId="7DCE9895" w14:textId="77777777" w:rsidTr="00CE4EE9">
        <w:trPr>
          <w:trHeight w:val="6341"/>
          <w:tblHeader/>
        </w:trPr>
        <w:tc>
          <w:tcPr>
            <w:tcW w:w="5679" w:type="dxa"/>
            <w:tcMar>
              <w:top w:w="120" w:type="dxa"/>
              <w:left w:w="120" w:type="dxa"/>
              <w:bottom w:w="120" w:type="dxa"/>
              <w:right w:w="120" w:type="dxa"/>
            </w:tcMar>
            <w:hideMark/>
          </w:tcPr>
          <w:p w14:paraId="1B5A9985" w14:textId="77777777" w:rsidR="00DB01B9" w:rsidRPr="00DB01B9" w:rsidRDefault="00DB01B9" w:rsidP="00DB01B9">
            <w:pPr>
              <w:spacing w:line="240" w:lineRule="auto"/>
              <w:ind w:left="161" w:right="47" w:firstLine="0"/>
              <w:rPr>
                <w:sz w:val="22"/>
              </w:rPr>
            </w:pPr>
            <w:r w:rsidRPr="00DB01B9">
              <w:rPr>
                <w:sz w:val="22"/>
              </w:rPr>
              <w:t>ИСПОЛНИТЕЛЬ:</w:t>
            </w:r>
          </w:p>
          <w:p w14:paraId="54094B03" w14:textId="77777777" w:rsidR="00CE4EE9" w:rsidRDefault="00DB01B9" w:rsidP="00DB01B9">
            <w:pPr>
              <w:spacing w:line="240" w:lineRule="auto"/>
              <w:ind w:left="161" w:right="47" w:firstLine="0"/>
              <w:rPr>
                <w:sz w:val="22"/>
              </w:rPr>
            </w:pPr>
            <w:r w:rsidRPr="00DB01B9">
              <w:rPr>
                <w:sz w:val="22"/>
              </w:rPr>
              <w:t>Полное наименование:</w:t>
            </w:r>
          </w:p>
          <w:p w14:paraId="4A231F0F" w14:textId="5A323ADE" w:rsidR="00DB01B9" w:rsidRDefault="00DB01B9" w:rsidP="00DB01B9">
            <w:pPr>
              <w:spacing w:line="240" w:lineRule="auto"/>
              <w:ind w:left="161" w:right="47" w:firstLine="0"/>
              <w:rPr>
                <w:sz w:val="22"/>
              </w:rPr>
            </w:pPr>
            <w:r w:rsidRPr="00DB01B9">
              <w:rPr>
                <w:sz w:val="22"/>
              </w:rPr>
              <w:t>Федеральное бюджетное учреждение «Государственный региональный центр стандартизации, метрологии и испытаний в Амурской области» (ФБУ «Амурский ЦСМ»)</w:t>
            </w:r>
          </w:p>
          <w:p w14:paraId="544A612A" w14:textId="7D6FEEA5" w:rsidR="00DB01B9" w:rsidRPr="00DB01B9" w:rsidRDefault="00DB01B9" w:rsidP="00DB01B9">
            <w:pPr>
              <w:spacing w:line="240" w:lineRule="auto"/>
              <w:ind w:left="161" w:right="47" w:firstLine="0"/>
              <w:rPr>
                <w:sz w:val="22"/>
              </w:rPr>
            </w:pPr>
            <w:r w:rsidRPr="00DB01B9">
              <w:rPr>
                <w:sz w:val="22"/>
              </w:rPr>
              <w:t>Адрес места нахождения:</w:t>
            </w:r>
            <w:r w:rsidRPr="00DB01B9">
              <w:rPr>
                <w:sz w:val="22"/>
              </w:rPr>
              <w:br/>
              <w:t xml:space="preserve">675029, г. Благовещенск, пер. </w:t>
            </w:r>
            <w:proofErr w:type="spellStart"/>
            <w:r w:rsidRPr="00DB01B9">
              <w:rPr>
                <w:sz w:val="22"/>
              </w:rPr>
              <w:t>Чудиновский</w:t>
            </w:r>
            <w:proofErr w:type="spellEnd"/>
            <w:r w:rsidRPr="00DB01B9">
              <w:rPr>
                <w:sz w:val="22"/>
              </w:rPr>
              <w:t>, 10</w:t>
            </w:r>
          </w:p>
          <w:p w14:paraId="447E6924" w14:textId="77777777" w:rsidR="00DB01B9" w:rsidRPr="00DB01B9" w:rsidRDefault="00DB01B9" w:rsidP="00DB01B9">
            <w:pPr>
              <w:spacing w:line="240" w:lineRule="auto"/>
              <w:ind w:left="161" w:right="47" w:firstLine="0"/>
              <w:rPr>
                <w:sz w:val="22"/>
              </w:rPr>
            </w:pPr>
            <w:r w:rsidRPr="00DB01B9">
              <w:rPr>
                <w:sz w:val="22"/>
              </w:rPr>
              <w:t>ИНН 2801011760 / КПП 280101001</w:t>
            </w:r>
          </w:p>
          <w:p w14:paraId="40945E99" w14:textId="77777777" w:rsidR="00DB01B9" w:rsidRPr="00DB01B9" w:rsidRDefault="00DB01B9" w:rsidP="00DB01B9">
            <w:pPr>
              <w:spacing w:line="240" w:lineRule="auto"/>
              <w:ind w:left="161" w:right="47" w:firstLine="0"/>
              <w:rPr>
                <w:sz w:val="22"/>
              </w:rPr>
            </w:pPr>
            <w:r w:rsidRPr="00DB01B9">
              <w:rPr>
                <w:sz w:val="22"/>
              </w:rPr>
              <w:t>ОГРН 1022800527210</w:t>
            </w:r>
          </w:p>
          <w:p w14:paraId="16FDE93A" w14:textId="77777777" w:rsidR="00DB01B9" w:rsidRPr="00DB01B9" w:rsidRDefault="00DB01B9" w:rsidP="00DB01B9">
            <w:pPr>
              <w:spacing w:line="240" w:lineRule="auto"/>
              <w:ind w:left="161" w:right="47" w:firstLine="0"/>
              <w:rPr>
                <w:sz w:val="22"/>
              </w:rPr>
            </w:pPr>
            <w:r w:rsidRPr="00DB01B9">
              <w:rPr>
                <w:sz w:val="22"/>
              </w:rPr>
              <w:t>Банковские реквизиты:</w:t>
            </w:r>
          </w:p>
          <w:p w14:paraId="25E92126" w14:textId="77777777" w:rsidR="00DB01B9" w:rsidRPr="00DB01B9" w:rsidRDefault="00DB01B9" w:rsidP="00DB01B9">
            <w:pPr>
              <w:spacing w:line="240" w:lineRule="auto"/>
              <w:ind w:left="161" w:right="47" w:firstLine="0"/>
              <w:rPr>
                <w:sz w:val="22"/>
              </w:rPr>
            </w:pPr>
            <w:r w:rsidRPr="00DB01B9">
              <w:rPr>
                <w:sz w:val="22"/>
              </w:rPr>
              <w:t>Получатель: УФК по Амурской области (ФБУ «Амурский ЦСМ» л/с 20236Х16840)</w:t>
            </w:r>
          </w:p>
          <w:p w14:paraId="7BA988CA" w14:textId="05C550C4" w:rsidR="00DB01B9" w:rsidRPr="00DB01B9" w:rsidRDefault="00DB01B9" w:rsidP="00DB01B9">
            <w:pPr>
              <w:spacing w:line="240" w:lineRule="auto"/>
              <w:ind w:left="161" w:right="47" w:firstLine="0"/>
              <w:rPr>
                <w:sz w:val="22"/>
              </w:rPr>
            </w:pPr>
            <w:r w:rsidRPr="00DB01B9">
              <w:rPr>
                <w:sz w:val="22"/>
              </w:rPr>
              <w:t>Банк получателя: </w:t>
            </w:r>
            <w:r w:rsidR="00DB76F8" w:rsidRPr="00DB76F8">
              <w:rPr>
                <w:sz w:val="22"/>
              </w:rPr>
              <w:t>ОКЦ № 3 ДГУ БАНКА РОССИИ//УФК по Амурской области, г. Благовещенск</w:t>
            </w:r>
          </w:p>
          <w:p w14:paraId="31F1B35B" w14:textId="77777777" w:rsidR="00DB01B9" w:rsidRPr="00DB01B9" w:rsidRDefault="00DB01B9" w:rsidP="00DB01B9">
            <w:pPr>
              <w:spacing w:line="240" w:lineRule="auto"/>
              <w:ind w:left="161" w:right="47" w:firstLine="0"/>
              <w:rPr>
                <w:sz w:val="22"/>
              </w:rPr>
            </w:pPr>
            <w:r w:rsidRPr="00DB01B9">
              <w:rPr>
                <w:sz w:val="22"/>
              </w:rPr>
              <w:t>БИК: 011012100</w:t>
            </w:r>
          </w:p>
          <w:p w14:paraId="207A7B35" w14:textId="4BE404B4" w:rsidR="00DB01B9" w:rsidRPr="00DB01B9" w:rsidRDefault="00DB01B9" w:rsidP="00DB01B9">
            <w:pPr>
              <w:spacing w:line="240" w:lineRule="auto"/>
              <w:ind w:left="161" w:right="47" w:firstLine="0"/>
              <w:rPr>
                <w:sz w:val="22"/>
              </w:rPr>
            </w:pPr>
            <w:r w:rsidRPr="00DB01B9">
              <w:rPr>
                <w:sz w:val="22"/>
              </w:rPr>
              <w:t>Единый казначейский счет: 40102810245370000015</w:t>
            </w:r>
          </w:p>
          <w:p w14:paraId="15D56F3B" w14:textId="3B60D8E4" w:rsidR="00DB01B9" w:rsidRPr="00DB01B9" w:rsidRDefault="00DB01B9" w:rsidP="00DB01B9">
            <w:pPr>
              <w:spacing w:line="240" w:lineRule="auto"/>
              <w:ind w:left="161" w:right="47" w:firstLine="0"/>
              <w:rPr>
                <w:sz w:val="22"/>
              </w:rPr>
            </w:pPr>
            <w:r w:rsidRPr="00DB01B9">
              <w:rPr>
                <w:sz w:val="22"/>
              </w:rPr>
              <w:t>Казначейский счет: 03214643000000012300</w:t>
            </w:r>
          </w:p>
          <w:p w14:paraId="3818EF25" w14:textId="0D6D63B8" w:rsidR="00DB01B9" w:rsidRPr="00DB01B9" w:rsidRDefault="00DB01B9" w:rsidP="00DB01B9">
            <w:pPr>
              <w:spacing w:line="240" w:lineRule="auto"/>
              <w:ind w:left="161" w:right="47" w:firstLine="0"/>
              <w:rPr>
                <w:sz w:val="22"/>
              </w:rPr>
            </w:pPr>
            <w:r w:rsidRPr="00DB01B9">
              <w:rPr>
                <w:sz w:val="22"/>
              </w:rPr>
              <w:t>Телефон: (4162) 77-25-88, 77-25-85</w:t>
            </w:r>
          </w:p>
          <w:p w14:paraId="089EB23D" w14:textId="4F8CB7D3" w:rsidR="00DB01B9" w:rsidRDefault="00DB01B9" w:rsidP="00DB01B9">
            <w:pPr>
              <w:spacing w:line="240" w:lineRule="auto"/>
              <w:ind w:left="161" w:right="47" w:firstLine="0"/>
              <w:rPr>
                <w:sz w:val="22"/>
              </w:rPr>
            </w:pPr>
          </w:p>
          <w:p w14:paraId="6E49F0AA" w14:textId="7F462018" w:rsidR="00DB01B9" w:rsidRPr="00DB01B9" w:rsidRDefault="00DB01B9" w:rsidP="00DB01B9">
            <w:pPr>
              <w:spacing w:line="240" w:lineRule="auto"/>
              <w:ind w:left="161" w:right="47" w:firstLine="0"/>
              <w:rPr>
                <w:sz w:val="22"/>
              </w:rPr>
            </w:pPr>
            <w:r w:rsidRPr="00DB01B9">
              <w:rPr>
                <w:sz w:val="22"/>
              </w:rPr>
              <w:t>От Исполнителя:</w:t>
            </w:r>
          </w:p>
          <w:p w14:paraId="25A2A7CA" w14:textId="77777777" w:rsidR="00DB01B9" w:rsidRDefault="00DB01B9" w:rsidP="00DB01B9">
            <w:pPr>
              <w:spacing w:line="240" w:lineRule="auto"/>
              <w:ind w:left="161" w:right="47" w:firstLine="0"/>
              <w:rPr>
                <w:sz w:val="22"/>
              </w:rPr>
            </w:pPr>
            <w:r w:rsidRPr="00DB01B9">
              <w:rPr>
                <w:sz w:val="22"/>
              </w:rPr>
              <w:t>и. о. директора</w:t>
            </w:r>
          </w:p>
          <w:p w14:paraId="3CF8235A" w14:textId="364BD1F1" w:rsidR="00CE4EE9" w:rsidRPr="00DB01B9" w:rsidRDefault="00CE4EE9" w:rsidP="00DB01B9">
            <w:pPr>
              <w:spacing w:line="240" w:lineRule="auto"/>
              <w:ind w:left="161" w:right="47" w:firstLine="0"/>
              <w:rPr>
                <w:sz w:val="22"/>
              </w:rPr>
            </w:pPr>
          </w:p>
          <w:p w14:paraId="6C0BB7F0" w14:textId="2F236DCF" w:rsidR="00DB01B9" w:rsidRPr="00DB01B9" w:rsidRDefault="00DB01B9" w:rsidP="00DB01B9">
            <w:pPr>
              <w:spacing w:line="240" w:lineRule="auto"/>
              <w:ind w:left="161" w:right="47" w:firstLine="0"/>
              <w:rPr>
                <w:sz w:val="22"/>
              </w:rPr>
            </w:pPr>
            <w:r w:rsidRPr="00DB01B9">
              <w:rPr>
                <w:sz w:val="22"/>
              </w:rPr>
              <w:t>____________________</w:t>
            </w:r>
            <w:proofErr w:type="gramStart"/>
            <w:r w:rsidRPr="00DB01B9">
              <w:rPr>
                <w:sz w:val="22"/>
              </w:rPr>
              <w:t>_(</w:t>
            </w:r>
            <w:proofErr w:type="gramEnd"/>
            <w:r w:rsidRPr="00DB01B9">
              <w:rPr>
                <w:sz w:val="22"/>
              </w:rPr>
              <w:t>А.А. Стаценко)</w:t>
            </w:r>
          </w:p>
          <w:p w14:paraId="0D68B488" w14:textId="189C5DF0" w:rsidR="00DB01B9" w:rsidRPr="00DB01B9" w:rsidRDefault="00DB01B9" w:rsidP="00DB01B9">
            <w:pPr>
              <w:spacing w:line="240" w:lineRule="auto"/>
              <w:ind w:left="161" w:right="47" w:firstLine="0"/>
              <w:rPr>
                <w:sz w:val="22"/>
              </w:rPr>
            </w:pPr>
            <w:r w:rsidRPr="00DB01B9">
              <w:rPr>
                <w:sz w:val="22"/>
              </w:rPr>
              <w:t>М.П.</w:t>
            </w:r>
          </w:p>
        </w:tc>
        <w:tc>
          <w:tcPr>
            <w:tcW w:w="5421" w:type="dxa"/>
            <w:tcMar>
              <w:top w:w="120" w:type="dxa"/>
              <w:left w:w="120" w:type="dxa"/>
              <w:bottom w:w="120" w:type="dxa"/>
              <w:right w:w="120" w:type="dxa"/>
            </w:tcMar>
            <w:hideMark/>
          </w:tcPr>
          <w:p w14:paraId="477699A7" w14:textId="77777777" w:rsidR="00DB01B9" w:rsidRPr="00DB01B9" w:rsidRDefault="00DB01B9" w:rsidP="00DB01B9">
            <w:pPr>
              <w:spacing w:line="240" w:lineRule="auto"/>
              <w:ind w:left="161" w:right="47" w:firstLine="0"/>
              <w:rPr>
                <w:sz w:val="22"/>
              </w:rPr>
            </w:pPr>
            <w:r w:rsidRPr="00DB01B9">
              <w:rPr>
                <w:sz w:val="22"/>
              </w:rPr>
              <w:t>ЗАКАЗЧИК:</w:t>
            </w:r>
          </w:p>
          <w:p w14:paraId="0ACABDD3" w14:textId="77777777" w:rsidR="00CE4EE9" w:rsidRDefault="00DB01B9" w:rsidP="00DB01B9">
            <w:pPr>
              <w:spacing w:line="240" w:lineRule="auto"/>
              <w:ind w:left="161" w:right="47" w:firstLine="0"/>
              <w:rPr>
                <w:sz w:val="22"/>
              </w:rPr>
            </w:pPr>
            <w:r w:rsidRPr="00DB01B9">
              <w:rPr>
                <w:sz w:val="22"/>
              </w:rPr>
              <w:t>Полное наименование:</w:t>
            </w:r>
          </w:p>
          <w:p w14:paraId="6AB71D46" w14:textId="77777777" w:rsidR="00DB01B9" w:rsidRDefault="00DB01B9" w:rsidP="00DB01B9">
            <w:pPr>
              <w:spacing w:line="240" w:lineRule="auto"/>
              <w:ind w:left="161" w:right="47" w:firstLine="0"/>
              <w:rPr>
                <w:sz w:val="22"/>
              </w:rPr>
            </w:pPr>
          </w:p>
          <w:p w14:paraId="2F3FFE31" w14:textId="77777777" w:rsidR="005951EE" w:rsidRDefault="005951EE" w:rsidP="00DB01B9">
            <w:pPr>
              <w:spacing w:line="240" w:lineRule="auto"/>
              <w:ind w:left="161" w:right="47" w:firstLine="0"/>
              <w:rPr>
                <w:sz w:val="22"/>
              </w:rPr>
            </w:pPr>
          </w:p>
          <w:p w14:paraId="4691CDC6" w14:textId="77777777" w:rsidR="005951EE" w:rsidRDefault="005951EE" w:rsidP="00DB01B9">
            <w:pPr>
              <w:spacing w:line="240" w:lineRule="auto"/>
              <w:ind w:left="161" w:right="47" w:firstLine="0"/>
              <w:rPr>
                <w:sz w:val="22"/>
              </w:rPr>
            </w:pPr>
          </w:p>
          <w:p w14:paraId="48086A6E" w14:textId="77777777" w:rsidR="005951EE" w:rsidRDefault="005951EE" w:rsidP="00DB01B9">
            <w:pPr>
              <w:spacing w:line="240" w:lineRule="auto"/>
              <w:ind w:left="161" w:right="47" w:firstLine="0"/>
              <w:rPr>
                <w:sz w:val="22"/>
              </w:rPr>
            </w:pPr>
          </w:p>
          <w:p w14:paraId="29FE28C4" w14:textId="77777777" w:rsidR="005951EE" w:rsidRDefault="005951EE" w:rsidP="00DB01B9">
            <w:pPr>
              <w:spacing w:line="240" w:lineRule="auto"/>
              <w:ind w:left="161" w:right="47" w:firstLine="0"/>
              <w:rPr>
                <w:sz w:val="22"/>
              </w:rPr>
            </w:pPr>
          </w:p>
          <w:p w14:paraId="31EAD4EE" w14:textId="77777777" w:rsidR="005951EE" w:rsidRDefault="005951EE" w:rsidP="00DB01B9">
            <w:pPr>
              <w:spacing w:line="240" w:lineRule="auto"/>
              <w:ind w:left="161" w:right="47" w:firstLine="0"/>
              <w:rPr>
                <w:sz w:val="22"/>
              </w:rPr>
            </w:pPr>
          </w:p>
          <w:p w14:paraId="669FF868" w14:textId="77777777" w:rsidR="005951EE" w:rsidRDefault="005951EE" w:rsidP="00DB01B9">
            <w:pPr>
              <w:spacing w:line="240" w:lineRule="auto"/>
              <w:ind w:left="161" w:right="47" w:firstLine="0"/>
              <w:rPr>
                <w:sz w:val="22"/>
              </w:rPr>
            </w:pPr>
          </w:p>
          <w:p w14:paraId="67563A60" w14:textId="77777777" w:rsidR="005951EE" w:rsidRDefault="005951EE" w:rsidP="00DB01B9">
            <w:pPr>
              <w:spacing w:line="240" w:lineRule="auto"/>
              <w:ind w:left="161" w:right="47" w:firstLine="0"/>
              <w:rPr>
                <w:sz w:val="22"/>
              </w:rPr>
            </w:pPr>
          </w:p>
          <w:p w14:paraId="10F90E77" w14:textId="77777777" w:rsidR="005951EE" w:rsidRDefault="005951EE" w:rsidP="00DB01B9">
            <w:pPr>
              <w:spacing w:line="240" w:lineRule="auto"/>
              <w:ind w:left="161" w:right="47" w:firstLine="0"/>
              <w:rPr>
                <w:sz w:val="22"/>
              </w:rPr>
            </w:pPr>
          </w:p>
          <w:p w14:paraId="23D845D7" w14:textId="77777777" w:rsidR="005951EE" w:rsidRDefault="005951EE" w:rsidP="00DB01B9">
            <w:pPr>
              <w:spacing w:line="240" w:lineRule="auto"/>
              <w:ind w:left="161" w:right="47" w:firstLine="0"/>
              <w:rPr>
                <w:sz w:val="22"/>
              </w:rPr>
            </w:pPr>
          </w:p>
          <w:p w14:paraId="724358B5" w14:textId="77777777" w:rsidR="005951EE" w:rsidRDefault="005951EE" w:rsidP="00DB01B9">
            <w:pPr>
              <w:spacing w:line="240" w:lineRule="auto"/>
              <w:ind w:left="161" w:right="47" w:firstLine="0"/>
              <w:rPr>
                <w:sz w:val="22"/>
              </w:rPr>
            </w:pPr>
          </w:p>
          <w:p w14:paraId="051159ED" w14:textId="77777777" w:rsidR="005951EE" w:rsidRDefault="005951EE" w:rsidP="00DB01B9">
            <w:pPr>
              <w:spacing w:line="240" w:lineRule="auto"/>
              <w:ind w:left="161" w:right="47" w:firstLine="0"/>
              <w:rPr>
                <w:sz w:val="22"/>
              </w:rPr>
            </w:pPr>
          </w:p>
          <w:p w14:paraId="542D54AF" w14:textId="77777777" w:rsidR="005951EE" w:rsidRDefault="005951EE" w:rsidP="00DB01B9">
            <w:pPr>
              <w:spacing w:line="240" w:lineRule="auto"/>
              <w:ind w:left="161" w:right="47" w:firstLine="0"/>
              <w:rPr>
                <w:sz w:val="22"/>
              </w:rPr>
            </w:pPr>
          </w:p>
          <w:p w14:paraId="038FC315" w14:textId="77777777" w:rsidR="005951EE" w:rsidRDefault="005951EE" w:rsidP="00DB01B9">
            <w:pPr>
              <w:spacing w:line="240" w:lineRule="auto"/>
              <w:ind w:left="161" w:right="47" w:firstLine="0"/>
              <w:rPr>
                <w:sz w:val="22"/>
              </w:rPr>
            </w:pPr>
          </w:p>
          <w:p w14:paraId="37EDD5D1" w14:textId="77777777" w:rsidR="005951EE" w:rsidRDefault="005951EE" w:rsidP="00DB01B9">
            <w:pPr>
              <w:spacing w:line="240" w:lineRule="auto"/>
              <w:ind w:left="161" w:right="47" w:firstLine="0"/>
              <w:rPr>
                <w:sz w:val="22"/>
              </w:rPr>
            </w:pPr>
          </w:p>
          <w:p w14:paraId="6FBB193B" w14:textId="77777777" w:rsidR="005951EE" w:rsidRDefault="005951EE" w:rsidP="00DB01B9">
            <w:pPr>
              <w:spacing w:line="240" w:lineRule="auto"/>
              <w:ind w:left="161" w:right="47" w:firstLine="0"/>
              <w:rPr>
                <w:sz w:val="22"/>
              </w:rPr>
            </w:pPr>
          </w:p>
          <w:p w14:paraId="3165A608" w14:textId="77777777" w:rsidR="005951EE" w:rsidRDefault="005951EE" w:rsidP="00DB01B9">
            <w:pPr>
              <w:spacing w:line="240" w:lineRule="auto"/>
              <w:ind w:left="161" w:right="47" w:firstLine="0"/>
              <w:rPr>
                <w:sz w:val="22"/>
              </w:rPr>
            </w:pPr>
          </w:p>
          <w:p w14:paraId="238F7239" w14:textId="5B15B46A" w:rsidR="00DB01B9" w:rsidRPr="00DB01B9" w:rsidRDefault="00DB01B9" w:rsidP="00DB01B9">
            <w:pPr>
              <w:spacing w:line="240" w:lineRule="auto"/>
              <w:ind w:left="161" w:right="47" w:firstLine="0"/>
              <w:rPr>
                <w:sz w:val="22"/>
              </w:rPr>
            </w:pPr>
            <w:r w:rsidRPr="00DB01B9">
              <w:rPr>
                <w:sz w:val="22"/>
              </w:rPr>
              <w:t>От Заказчика:</w:t>
            </w:r>
          </w:p>
          <w:p w14:paraId="0FD1A31B" w14:textId="77777777" w:rsidR="00CE4EE9" w:rsidRDefault="00CE4EE9" w:rsidP="00DB01B9">
            <w:pPr>
              <w:spacing w:line="240" w:lineRule="auto"/>
              <w:ind w:left="161" w:right="47" w:firstLine="0"/>
              <w:rPr>
                <w:sz w:val="22"/>
              </w:rPr>
            </w:pPr>
          </w:p>
          <w:p w14:paraId="2AD59CB5" w14:textId="77777777" w:rsidR="005951EE" w:rsidRDefault="005951EE" w:rsidP="00DB01B9">
            <w:pPr>
              <w:spacing w:line="240" w:lineRule="auto"/>
              <w:ind w:left="161" w:right="47" w:firstLine="0"/>
              <w:rPr>
                <w:sz w:val="22"/>
              </w:rPr>
            </w:pPr>
          </w:p>
          <w:p w14:paraId="1C722438" w14:textId="77777777" w:rsidR="005951EE" w:rsidRPr="00DB01B9" w:rsidRDefault="005951EE" w:rsidP="00DB01B9">
            <w:pPr>
              <w:spacing w:line="240" w:lineRule="auto"/>
              <w:ind w:left="161" w:right="47" w:firstLine="0"/>
              <w:rPr>
                <w:sz w:val="22"/>
              </w:rPr>
            </w:pPr>
          </w:p>
          <w:p w14:paraId="7CF1A067" w14:textId="5295FF88" w:rsidR="00DB01B9" w:rsidRPr="00DB01B9" w:rsidRDefault="00DB01B9" w:rsidP="00DB01B9">
            <w:pPr>
              <w:spacing w:line="240" w:lineRule="auto"/>
              <w:ind w:left="161" w:right="47" w:firstLine="0"/>
              <w:rPr>
                <w:sz w:val="22"/>
              </w:rPr>
            </w:pPr>
            <w:r w:rsidRPr="00DB01B9">
              <w:rPr>
                <w:sz w:val="22"/>
              </w:rPr>
              <w:t>_____________________(</w:t>
            </w:r>
            <w:r w:rsidR="005951EE">
              <w:rPr>
                <w:sz w:val="22"/>
              </w:rPr>
              <w:t xml:space="preserve">                               </w:t>
            </w:r>
            <w:r w:rsidRPr="00DB01B9">
              <w:rPr>
                <w:sz w:val="22"/>
              </w:rPr>
              <w:t>)</w:t>
            </w:r>
          </w:p>
          <w:p w14:paraId="04E26F25" w14:textId="5CA3880D" w:rsidR="00DB01B9" w:rsidRPr="00DB01B9" w:rsidRDefault="00DB01B9" w:rsidP="00DB01B9">
            <w:pPr>
              <w:spacing w:line="240" w:lineRule="auto"/>
              <w:ind w:left="161" w:right="47" w:firstLine="0"/>
              <w:rPr>
                <w:sz w:val="22"/>
              </w:rPr>
            </w:pPr>
            <w:r w:rsidRPr="00DB01B9">
              <w:rPr>
                <w:sz w:val="22"/>
              </w:rPr>
              <w:t>М.П.</w:t>
            </w:r>
          </w:p>
        </w:tc>
      </w:tr>
    </w:tbl>
    <w:p w14:paraId="0238231D" w14:textId="769986DB" w:rsidR="009831C0" w:rsidRDefault="009831C0"/>
    <w:sectPr w:rsidR="009831C0" w:rsidSect="00242EBD">
      <w:pgSz w:w="12240" w:h="15840"/>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DB1"/>
    <w:rsid w:val="00055609"/>
    <w:rsid w:val="000B0DB1"/>
    <w:rsid w:val="000C121B"/>
    <w:rsid w:val="000D64AF"/>
    <w:rsid w:val="00242EBD"/>
    <w:rsid w:val="00257A5B"/>
    <w:rsid w:val="002603AB"/>
    <w:rsid w:val="003A691A"/>
    <w:rsid w:val="005951EE"/>
    <w:rsid w:val="006C454D"/>
    <w:rsid w:val="006C7356"/>
    <w:rsid w:val="007E72FB"/>
    <w:rsid w:val="008C729A"/>
    <w:rsid w:val="009831C0"/>
    <w:rsid w:val="009A10AA"/>
    <w:rsid w:val="009B2F92"/>
    <w:rsid w:val="00A11A18"/>
    <w:rsid w:val="00A768BA"/>
    <w:rsid w:val="00CE4EE9"/>
    <w:rsid w:val="00CF3286"/>
    <w:rsid w:val="00DB01B9"/>
    <w:rsid w:val="00DB76F8"/>
    <w:rsid w:val="00E365DF"/>
    <w:rsid w:val="00F05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CDFB"/>
  <w15:chartTrackingRefBased/>
  <w15:docId w15:val="{6DFB49BB-2614-4BED-B34A-F1418CB5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Мой формат"/>
    <w:qFormat/>
    <w:rsid w:val="000C121B"/>
    <w:pPr>
      <w:spacing w:after="0" w:line="360" w:lineRule="auto"/>
      <w:ind w:firstLine="680"/>
      <w:jc w:val="both"/>
    </w:pPr>
    <w:rPr>
      <w:rFonts w:ascii="Times New Roman" w:hAnsi="Times New Roman"/>
      <w:color w:val="000000" w:themeColor="text1"/>
      <w:kern w:val="0"/>
      <w:sz w:val="24"/>
      <w:lang w:val="ru-RU"/>
      <w14:ligatures w14:val="none"/>
    </w:rPr>
  </w:style>
  <w:style w:type="paragraph" w:styleId="1">
    <w:name w:val="heading 1"/>
    <w:basedOn w:val="a"/>
    <w:next w:val="a"/>
    <w:link w:val="10"/>
    <w:qFormat/>
    <w:rsid w:val="000B0D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B0D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B0DB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0B0DB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0B0DB1"/>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0B0DB1"/>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B0DB1"/>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B0DB1"/>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B0DB1"/>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0DB1"/>
    <w:rPr>
      <w:rFonts w:asciiTheme="majorHAnsi" w:eastAsiaTheme="majorEastAsia" w:hAnsiTheme="majorHAnsi" w:cstheme="majorBidi"/>
      <w:color w:val="2F5496" w:themeColor="accent1" w:themeShade="BF"/>
      <w:kern w:val="0"/>
      <w:sz w:val="40"/>
      <w:szCs w:val="40"/>
      <w:lang w:val="ru-RU"/>
      <w14:ligatures w14:val="none"/>
    </w:rPr>
  </w:style>
  <w:style w:type="character" w:customStyle="1" w:styleId="20">
    <w:name w:val="Заголовок 2 Знак"/>
    <w:basedOn w:val="a0"/>
    <w:link w:val="2"/>
    <w:uiPriority w:val="9"/>
    <w:semiHidden/>
    <w:rsid w:val="000B0DB1"/>
    <w:rPr>
      <w:rFonts w:asciiTheme="majorHAnsi" w:eastAsiaTheme="majorEastAsia" w:hAnsiTheme="majorHAnsi" w:cstheme="majorBidi"/>
      <w:color w:val="2F5496" w:themeColor="accent1" w:themeShade="BF"/>
      <w:kern w:val="0"/>
      <w:sz w:val="32"/>
      <w:szCs w:val="32"/>
      <w:lang w:val="ru-RU"/>
      <w14:ligatures w14:val="none"/>
    </w:rPr>
  </w:style>
  <w:style w:type="character" w:customStyle="1" w:styleId="30">
    <w:name w:val="Заголовок 3 Знак"/>
    <w:basedOn w:val="a0"/>
    <w:link w:val="3"/>
    <w:uiPriority w:val="9"/>
    <w:semiHidden/>
    <w:rsid w:val="000B0DB1"/>
    <w:rPr>
      <w:rFonts w:eastAsiaTheme="majorEastAsia" w:cstheme="majorBidi"/>
      <w:color w:val="2F5496" w:themeColor="accent1" w:themeShade="BF"/>
      <w:kern w:val="0"/>
      <w:sz w:val="28"/>
      <w:szCs w:val="28"/>
      <w:lang w:val="ru-RU"/>
      <w14:ligatures w14:val="none"/>
    </w:rPr>
  </w:style>
  <w:style w:type="character" w:customStyle="1" w:styleId="40">
    <w:name w:val="Заголовок 4 Знак"/>
    <w:basedOn w:val="a0"/>
    <w:link w:val="4"/>
    <w:uiPriority w:val="9"/>
    <w:semiHidden/>
    <w:rsid w:val="000B0DB1"/>
    <w:rPr>
      <w:rFonts w:eastAsiaTheme="majorEastAsia" w:cstheme="majorBidi"/>
      <w:i/>
      <w:iCs/>
      <w:color w:val="2F5496" w:themeColor="accent1" w:themeShade="BF"/>
      <w:kern w:val="0"/>
      <w:sz w:val="24"/>
      <w:lang w:val="ru-RU"/>
      <w14:ligatures w14:val="none"/>
    </w:rPr>
  </w:style>
  <w:style w:type="character" w:customStyle="1" w:styleId="50">
    <w:name w:val="Заголовок 5 Знак"/>
    <w:basedOn w:val="a0"/>
    <w:link w:val="5"/>
    <w:uiPriority w:val="9"/>
    <w:semiHidden/>
    <w:rsid w:val="000B0DB1"/>
    <w:rPr>
      <w:rFonts w:eastAsiaTheme="majorEastAsia" w:cstheme="majorBidi"/>
      <w:color w:val="2F5496" w:themeColor="accent1" w:themeShade="BF"/>
      <w:kern w:val="0"/>
      <w:sz w:val="24"/>
      <w:lang w:val="ru-RU"/>
      <w14:ligatures w14:val="none"/>
    </w:rPr>
  </w:style>
  <w:style w:type="character" w:customStyle="1" w:styleId="60">
    <w:name w:val="Заголовок 6 Знак"/>
    <w:basedOn w:val="a0"/>
    <w:link w:val="6"/>
    <w:uiPriority w:val="9"/>
    <w:semiHidden/>
    <w:rsid w:val="000B0DB1"/>
    <w:rPr>
      <w:rFonts w:eastAsiaTheme="majorEastAsia" w:cstheme="majorBidi"/>
      <w:i/>
      <w:iCs/>
      <w:color w:val="595959" w:themeColor="text1" w:themeTint="A6"/>
      <w:kern w:val="0"/>
      <w:sz w:val="24"/>
      <w:lang w:val="ru-RU"/>
      <w14:ligatures w14:val="none"/>
    </w:rPr>
  </w:style>
  <w:style w:type="character" w:customStyle="1" w:styleId="70">
    <w:name w:val="Заголовок 7 Знак"/>
    <w:basedOn w:val="a0"/>
    <w:link w:val="7"/>
    <w:uiPriority w:val="9"/>
    <w:semiHidden/>
    <w:rsid w:val="000B0DB1"/>
    <w:rPr>
      <w:rFonts w:eastAsiaTheme="majorEastAsia" w:cstheme="majorBidi"/>
      <w:color w:val="595959" w:themeColor="text1" w:themeTint="A6"/>
      <w:kern w:val="0"/>
      <w:sz w:val="24"/>
      <w:lang w:val="ru-RU"/>
      <w14:ligatures w14:val="none"/>
    </w:rPr>
  </w:style>
  <w:style w:type="character" w:customStyle="1" w:styleId="80">
    <w:name w:val="Заголовок 8 Знак"/>
    <w:basedOn w:val="a0"/>
    <w:link w:val="8"/>
    <w:uiPriority w:val="9"/>
    <w:semiHidden/>
    <w:rsid w:val="000B0DB1"/>
    <w:rPr>
      <w:rFonts w:eastAsiaTheme="majorEastAsia" w:cstheme="majorBidi"/>
      <w:i/>
      <w:iCs/>
      <w:color w:val="272727" w:themeColor="text1" w:themeTint="D8"/>
      <w:kern w:val="0"/>
      <w:sz w:val="24"/>
      <w:lang w:val="ru-RU"/>
      <w14:ligatures w14:val="none"/>
    </w:rPr>
  </w:style>
  <w:style w:type="character" w:customStyle="1" w:styleId="90">
    <w:name w:val="Заголовок 9 Знак"/>
    <w:basedOn w:val="a0"/>
    <w:link w:val="9"/>
    <w:uiPriority w:val="9"/>
    <w:semiHidden/>
    <w:rsid w:val="000B0DB1"/>
    <w:rPr>
      <w:rFonts w:eastAsiaTheme="majorEastAsia" w:cstheme="majorBidi"/>
      <w:color w:val="272727" w:themeColor="text1" w:themeTint="D8"/>
      <w:kern w:val="0"/>
      <w:sz w:val="24"/>
      <w:lang w:val="ru-RU"/>
      <w14:ligatures w14:val="none"/>
    </w:rPr>
  </w:style>
  <w:style w:type="paragraph" w:styleId="a3">
    <w:name w:val="Title"/>
    <w:basedOn w:val="a"/>
    <w:next w:val="a"/>
    <w:link w:val="a4"/>
    <w:uiPriority w:val="10"/>
    <w:qFormat/>
    <w:rsid w:val="000B0DB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a4">
    <w:name w:val="Заголовок Знак"/>
    <w:basedOn w:val="a0"/>
    <w:link w:val="a3"/>
    <w:uiPriority w:val="10"/>
    <w:rsid w:val="000B0DB1"/>
    <w:rPr>
      <w:rFonts w:asciiTheme="majorHAnsi" w:eastAsiaTheme="majorEastAsia" w:hAnsiTheme="majorHAnsi" w:cstheme="majorBidi"/>
      <w:spacing w:val="-10"/>
      <w:kern w:val="28"/>
      <w:sz w:val="56"/>
      <w:szCs w:val="56"/>
      <w:lang w:val="ru-RU"/>
      <w14:ligatures w14:val="none"/>
    </w:rPr>
  </w:style>
  <w:style w:type="paragraph" w:styleId="a5">
    <w:name w:val="Subtitle"/>
    <w:basedOn w:val="a"/>
    <w:next w:val="a"/>
    <w:link w:val="a6"/>
    <w:uiPriority w:val="11"/>
    <w:qFormat/>
    <w:rsid w:val="000B0DB1"/>
    <w:pPr>
      <w:numPr>
        <w:ilvl w:val="1"/>
      </w:numPr>
      <w:spacing w:after="160"/>
      <w:ind w:firstLine="680"/>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0B0DB1"/>
    <w:rPr>
      <w:rFonts w:eastAsiaTheme="majorEastAsia" w:cstheme="majorBidi"/>
      <w:color w:val="595959" w:themeColor="text1" w:themeTint="A6"/>
      <w:spacing w:val="15"/>
      <w:kern w:val="0"/>
      <w:sz w:val="28"/>
      <w:szCs w:val="28"/>
      <w:lang w:val="ru-RU"/>
      <w14:ligatures w14:val="none"/>
    </w:rPr>
  </w:style>
  <w:style w:type="paragraph" w:styleId="21">
    <w:name w:val="Quote"/>
    <w:basedOn w:val="a"/>
    <w:next w:val="a"/>
    <w:link w:val="22"/>
    <w:uiPriority w:val="29"/>
    <w:qFormat/>
    <w:rsid w:val="000B0DB1"/>
    <w:pPr>
      <w:spacing w:before="160" w:after="160"/>
      <w:jc w:val="center"/>
    </w:pPr>
    <w:rPr>
      <w:i/>
      <w:iCs/>
      <w:color w:val="404040" w:themeColor="text1" w:themeTint="BF"/>
    </w:rPr>
  </w:style>
  <w:style w:type="character" w:customStyle="1" w:styleId="22">
    <w:name w:val="Цитата 2 Знак"/>
    <w:basedOn w:val="a0"/>
    <w:link w:val="21"/>
    <w:uiPriority w:val="29"/>
    <w:rsid w:val="000B0DB1"/>
    <w:rPr>
      <w:rFonts w:ascii="Times New Roman" w:hAnsi="Times New Roman"/>
      <w:i/>
      <w:iCs/>
      <w:color w:val="404040" w:themeColor="text1" w:themeTint="BF"/>
      <w:kern w:val="0"/>
      <w:sz w:val="24"/>
      <w:lang w:val="ru-RU"/>
      <w14:ligatures w14:val="none"/>
    </w:rPr>
  </w:style>
  <w:style w:type="paragraph" w:styleId="a7">
    <w:name w:val="List Paragraph"/>
    <w:basedOn w:val="a"/>
    <w:uiPriority w:val="34"/>
    <w:qFormat/>
    <w:rsid w:val="000B0DB1"/>
    <w:pPr>
      <w:ind w:left="720"/>
      <w:contextualSpacing/>
    </w:pPr>
  </w:style>
  <w:style w:type="character" w:styleId="a8">
    <w:name w:val="Intense Emphasis"/>
    <w:basedOn w:val="a0"/>
    <w:uiPriority w:val="21"/>
    <w:qFormat/>
    <w:rsid w:val="000B0DB1"/>
    <w:rPr>
      <w:i/>
      <w:iCs/>
      <w:color w:val="2F5496" w:themeColor="accent1" w:themeShade="BF"/>
    </w:rPr>
  </w:style>
  <w:style w:type="paragraph" w:styleId="a9">
    <w:name w:val="Intense Quote"/>
    <w:basedOn w:val="a"/>
    <w:next w:val="a"/>
    <w:link w:val="aa"/>
    <w:uiPriority w:val="30"/>
    <w:qFormat/>
    <w:rsid w:val="000B0D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B0DB1"/>
    <w:rPr>
      <w:rFonts w:ascii="Times New Roman" w:hAnsi="Times New Roman"/>
      <w:i/>
      <w:iCs/>
      <w:color w:val="2F5496" w:themeColor="accent1" w:themeShade="BF"/>
      <w:kern w:val="0"/>
      <w:sz w:val="24"/>
      <w:lang w:val="ru-RU"/>
      <w14:ligatures w14:val="none"/>
    </w:rPr>
  </w:style>
  <w:style w:type="character" w:styleId="ab">
    <w:name w:val="Intense Reference"/>
    <w:basedOn w:val="a0"/>
    <w:uiPriority w:val="32"/>
    <w:qFormat/>
    <w:rsid w:val="000B0DB1"/>
    <w:rPr>
      <w:b/>
      <w:bCs/>
      <w:smallCaps/>
      <w:color w:val="2F5496" w:themeColor="accent1" w:themeShade="BF"/>
      <w:spacing w:val="5"/>
    </w:rPr>
  </w:style>
  <w:style w:type="paragraph" w:styleId="23">
    <w:name w:val="Body Text Indent 2"/>
    <w:basedOn w:val="a"/>
    <w:link w:val="24"/>
    <w:rsid w:val="00DB01B9"/>
    <w:pPr>
      <w:spacing w:line="240" w:lineRule="auto"/>
      <w:ind w:firstLine="720"/>
      <w:jc w:val="left"/>
    </w:pPr>
    <w:rPr>
      <w:rFonts w:eastAsia="Times New Roman" w:cs="Times New Roman"/>
      <w:color w:val="auto"/>
      <w:sz w:val="22"/>
      <w:szCs w:val="20"/>
      <w:lang w:eastAsia="ru-RU"/>
    </w:rPr>
  </w:style>
  <w:style w:type="character" w:customStyle="1" w:styleId="24">
    <w:name w:val="Основной текст с отступом 2 Знак"/>
    <w:basedOn w:val="a0"/>
    <w:link w:val="23"/>
    <w:rsid w:val="00DB01B9"/>
    <w:rPr>
      <w:rFonts w:ascii="Times New Roman" w:eastAsia="Times New Roman" w:hAnsi="Times New Roman" w:cs="Times New Roman"/>
      <w:kern w:val="0"/>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62980">
      <w:bodyDiv w:val="1"/>
      <w:marLeft w:val="0"/>
      <w:marRight w:val="0"/>
      <w:marTop w:val="0"/>
      <w:marBottom w:val="0"/>
      <w:divBdr>
        <w:top w:val="none" w:sz="0" w:space="0" w:color="auto"/>
        <w:left w:val="none" w:sz="0" w:space="0" w:color="auto"/>
        <w:bottom w:val="none" w:sz="0" w:space="0" w:color="auto"/>
        <w:right w:val="none" w:sz="0" w:space="0" w:color="auto"/>
      </w:divBdr>
    </w:div>
    <w:div w:id="135536056">
      <w:bodyDiv w:val="1"/>
      <w:marLeft w:val="0"/>
      <w:marRight w:val="0"/>
      <w:marTop w:val="0"/>
      <w:marBottom w:val="0"/>
      <w:divBdr>
        <w:top w:val="none" w:sz="0" w:space="0" w:color="auto"/>
        <w:left w:val="none" w:sz="0" w:space="0" w:color="auto"/>
        <w:bottom w:val="none" w:sz="0" w:space="0" w:color="auto"/>
        <w:right w:val="none" w:sz="0" w:space="0" w:color="auto"/>
      </w:divBdr>
    </w:div>
    <w:div w:id="789710696">
      <w:bodyDiv w:val="1"/>
      <w:marLeft w:val="0"/>
      <w:marRight w:val="0"/>
      <w:marTop w:val="0"/>
      <w:marBottom w:val="0"/>
      <w:divBdr>
        <w:top w:val="none" w:sz="0" w:space="0" w:color="auto"/>
        <w:left w:val="none" w:sz="0" w:space="0" w:color="auto"/>
        <w:bottom w:val="none" w:sz="0" w:space="0" w:color="auto"/>
        <w:right w:val="none" w:sz="0" w:space="0" w:color="auto"/>
      </w:divBdr>
      <w:divsChild>
        <w:div w:id="247816360">
          <w:marLeft w:val="0"/>
          <w:marRight w:val="0"/>
          <w:marTop w:val="0"/>
          <w:marBottom w:val="0"/>
          <w:divBdr>
            <w:top w:val="single" w:sz="2" w:space="0" w:color="E5E7EB"/>
            <w:left w:val="single" w:sz="2" w:space="0" w:color="E5E7EB"/>
            <w:bottom w:val="single" w:sz="2" w:space="0" w:color="E5E7EB"/>
            <w:right w:val="single" w:sz="2" w:space="0" w:color="E5E7EB"/>
          </w:divBdr>
          <w:divsChild>
            <w:div w:id="7823067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79172072">
      <w:bodyDiv w:val="1"/>
      <w:marLeft w:val="0"/>
      <w:marRight w:val="0"/>
      <w:marTop w:val="0"/>
      <w:marBottom w:val="0"/>
      <w:divBdr>
        <w:top w:val="none" w:sz="0" w:space="0" w:color="auto"/>
        <w:left w:val="none" w:sz="0" w:space="0" w:color="auto"/>
        <w:bottom w:val="none" w:sz="0" w:space="0" w:color="auto"/>
        <w:right w:val="none" w:sz="0" w:space="0" w:color="auto"/>
      </w:divBdr>
    </w:div>
    <w:div w:id="1011908234">
      <w:bodyDiv w:val="1"/>
      <w:marLeft w:val="0"/>
      <w:marRight w:val="0"/>
      <w:marTop w:val="0"/>
      <w:marBottom w:val="0"/>
      <w:divBdr>
        <w:top w:val="none" w:sz="0" w:space="0" w:color="auto"/>
        <w:left w:val="none" w:sz="0" w:space="0" w:color="auto"/>
        <w:bottom w:val="none" w:sz="0" w:space="0" w:color="auto"/>
        <w:right w:val="none" w:sz="0" w:space="0" w:color="auto"/>
      </w:divBdr>
    </w:div>
    <w:div w:id="1289239973">
      <w:bodyDiv w:val="1"/>
      <w:marLeft w:val="0"/>
      <w:marRight w:val="0"/>
      <w:marTop w:val="0"/>
      <w:marBottom w:val="0"/>
      <w:divBdr>
        <w:top w:val="none" w:sz="0" w:space="0" w:color="auto"/>
        <w:left w:val="none" w:sz="0" w:space="0" w:color="auto"/>
        <w:bottom w:val="none" w:sz="0" w:space="0" w:color="auto"/>
        <w:right w:val="none" w:sz="0" w:space="0" w:color="auto"/>
      </w:divBdr>
      <w:divsChild>
        <w:div w:id="337923907">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1392195515">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12172993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313413911">
      <w:bodyDiv w:val="1"/>
      <w:marLeft w:val="0"/>
      <w:marRight w:val="0"/>
      <w:marTop w:val="0"/>
      <w:marBottom w:val="0"/>
      <w:divBdr>
        <w:top w:val="none" w:sz="0" w:space="0" w:color="auto"/>
        <w:left w:val="none" w:sz="0" w:space="0" w:color="auto"/>
        <w:bottom w:val="none" w:sz="0" w:space="0" w:color="auto"/>
        <w:right w:val="none" w:sz="0" w:space="0" w:color="auto"/>
      </w:divBdr>
      <w:divsChild>
        <w:div w:id="394865065">
          <w:marLeft w:val="0"/>
          <w:marRight w:val="0"/>
          <w:marTop w:val="0"/>
          <w:marBottom w:val="0"/>
          <w:divBdr>
            <w:top w:val="single" w:sz="2" w:space="0" w:color="E5E7EB"/>
            <w:left w:val="single" w:sz="2" w:space="0" w:color="E5E7EB"/>
            <w:bottom w:val="single" w:sz="2" w:space="0" w:color="E5E7EB"/>
            <w:right w:val="single" w:sz="2" w:space="0" w:color="E5E7EB"/>
          </w:divBdr>
          <w:divsChild>
            <w:div w:id="10207421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28961215">
      <w:bodyDiv w:val="1"/>
      <w:marLeft w:val="0"/>
      <w:marRight w:val="0"/>
      <w:marTop w:val="0"/>
      <w:marBottom w:val="0"/>
      <w:divBdr>
        <w:top w:val="none" w:sz="0" w:space="0" w:color="auto"/>
        <w:left w:val="none" w:sz="0" w:space="0" w:color="auto"/>
        <w:bottom w:val="none" w:sz="0" w:space="0" w:color="auto"/>
        <w:right w:val="none" w:sz="0" w:space="0" w:color="auto"/>
      </w:divBdr>
    </w:div>
    <w:div w:id="1658146963">
      <w:bodyDiv w:val="1"/>
      <w:marLeft w:val="0"/>
      <w:marRight w:val="0"/>
      <w:marTop w:val="0"/>
      <w:marBottom w:val="0"/>
      <w:divBdr>
        <w:top w:val="none" w:sz="0" w:space="0" w:color="auto"/>
        <w:left w:val="none" w:sz="0" w:space="0" w:color="auto"/>
        <w:bottom w:val="none" w:sz="0" w:space="0" w:color="auto"/>
        <w:right w:val="none" w:sz="0" w:space="0" w:color="auto"/>
      </w:divBdr>
      <w:divsChild>
        <w:div w:id="947346609">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632365905">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2001617200">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05365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1852</Words>
  <Characters>10558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Чешев</dc:creator>
  <cp:keywords/>
  <dc:description/>
  <cp:lastModifiedBy>Андрей Чешев</cp:lastModifiedBy>
  <cp:revision>3</cp:revision>
  <cp:lastPrinted>2025-07-31T05:37:00Z</cp:lastPrinted>
  <dcterms:created xsi:type="dcterms:W3CDTF">2025-08-18T06:20:00Z</dcterms:created>
  <dcterms:modified xsi:type="dcterms:W3CDTF">2025-10-29T07:11:00Z</dcterms:modified>
</cp:coreProperties>
</file>